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0D" w:rsidRPr="00E6383B" w:rsidRDefault="00344DFE" w:rsidP="008E0558">
      <w:pPr>
        <w:pStyle w:val="Heading1"/>
        <w:jc w:val="center"/>
        <w:rPr>
          <w:color w:val="auto"/>
          <w:sz w:val="32"/>
          <w:szCs w:val="32"/>
        </w:rPr>
      </w:pPr>
      <w:r w:rsidRPr="00E6383B">
        <w:rPr>
          <w:color w:val="auto"/>
          <w:sz w:val="32"/>
          <w:szCs w:val="32"/>
        </w:rPr>
        <w:t xml:space="preserve">Types of </w:t>
      </w:r>
      <w:r w:rsidR="00062BFE" w:rsidRPr="00E6383B">
        <w:rPr>
          <w:color w:val="auto"/>
          <w:sz w:val="32"/>
          <w:szCs w:val="32"/>
        </w:rPr>
        <w:t>Evidence</w:t>
      </w:r>
    </w:p>
    <w:p w:rsidR="007C1610" w:rsidRPr="00E6383B" w:rsidRDefault="007C1610" w:rsidP="007612E1">
      <w:pPr>
        <w:rPr>
          <w:b/>
          <w:sz w:val="24"/>
          <w:szCs w:val="24"/>
        </w:rPr>
      </w:pPr>
    </w:p>
    <w:p w:rsidR="00EA5B0D" w:rsidRPr="00E6383B" w:rsidRDefault="00EA5B0D" w:rsidP="00BF2C7F">
      <w:pPr>
        <w:rPr>
          <w:sz w:val="24"/>
          <w:szCs w:val="24"/>
        </w:rPr>
      </w:pPr>
      <w:r w:rsidRPr="00E6383B">
        <w:rPr>
          <w:sz w:val="24"/>
          <w:szCs w:val="24"/>
        </w:rPr>
        <w:t>Evidence is any type of information that will convince readers that</w:t>
      </w:r>
      <w:r w:rsidR="00A82E6A" w:rsidRPr="00E6383B">
        <w:rPr>
          <w:sz w:val="24"/>
          <w:szCs w:val="24"/>
        </w:rPr>
        <w:t xml:space="preserve"> a point or claim is reasonable or correct.  Effective paragraphs and essays usually present a carefully chosen combination of evidence.  While insufficient evidence results in weak paragraphs, too much evidence can be overwhelming for readers.  Therefore, good writers make decisions about the </w:t>
      </w:r>
      <w:r w:rsidR="00DA7C90" w:rsidRPr="00E6383B">
        <w:rPr>
          <w:sz w:val="24"/>
          <w:szCs w:val="24"/>
        </w:rPr>
        <w:t xml:space="preserve">amount of evidence and the </w:t>
      </w:r>
      <w:r w:rsidR="00A82E6A" w:rsidRPr="00E6383B">
        <w:rPr>
          <w:sz w:val="24"/>
          <w:szCs w:val="24"/>
        </w:rPr>
        <w:t xml:space="preserve">types of evidence they will use, based on their purpose, audience, and topic sentence/thesis.  </w:t>
      </w:r>
    </w:p>
    <w:p w:rsidR="003C25B2" w:rsidRPr="00E6383B" w:rsidRDefault="003C25B2" w:rsidP="003C25B2">
      <w:pPr>
        <w:rPr>
          <w:b/>
        </w:rPr>
      </w:pPr>
    </w:p>
    <w:p w:rsidR="00BF2C7F" w:rsidRPr="00E6383B" w:rsidRDefault="00BF2C7F" w:rsidP="003C38E2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</w:p>
    <w:p w:rsidR="003C25B2" w:rsidRPr="00E6383B" w:rsidRDefault="007612E1" w:rsidP="003C38E2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 xml:space="preserve">1.  </w:t>
      </w:r>
      <w:r w:rsidR="00E639C6" w:rsidRPr="00E6383B">
        <w:rPr>
          <w:b/>
          <w:sz w:val="24"/>
          <w:szCs w:val="24"/>
        </w:rPr>
        <w:t>Brief Personal Examples or Observations</w:t>
      </w:r>
      <w:r w:rsidR="00EA5B0D" w:rsidRPr="00E6383B">
        <w:rPr>
          <w:b/>
          <w:sz w:val="24"/>
          <w:szCs w:val="24"/>
        </w:rPr>
        <w:t xml:space="preserve"> 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7612E1" w:rsidRPr="00E6383B" w:rsidTr="00F666E7">
        <w:trPr>
          <w:cnfStyle w:val="100000000000"/>
        </w:trPr>
        <w:tc>
          <w:tcPr>
            <w:cnfStyle w:val="001000000000"/>
            <w:tcW w:w="3672" w:type="dxa"/>
          </w:tcPr>
          <w:p w:rsidR="00062BFE" w:rsidRPr="00E6383B" w:rsidRDefault="00062BFE" w:rsidP="003C25B2">
            <w:pPr>
              <w:ind w:firstLine="0"/>
              <w:rPr>
                <w:i/>
                <w:color w:val="auto"/>
              </w:rPr>
            </w:pPr>
          </w:p>
          <w:p w:rsidR="00062BFE" w:rsidRPr="00E6383B" w:rsidRDefault="007612E1" w:rsidP="003C25B2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 xml:space="preserve">What are they?        </w:t>
            </w:r>
          </w:p>
          <w:p w:rsidR="00062BFE" w:rsidRPr="00E6383B" w:rsidRDefault="00062BFE" w:rsidP="003C25B2">
            <w:pPr>
              <w:ind w:firstLine="0"/>
              <w:rPr>
                <w:color w:val="auto"/>
              </w:rPr>
            </w:pPr>
          </w:p>
          <w:p w:rsidR="007612E1" w:rsidRPr="00E6383B" w:rsidRDefault="00062BFE" w:rsidP="003C25B2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 xml:space="preserve">Writers use examples from their own lives to represent a larger group </w:t>
            </w:r>
            <w:r w:rsidR="00DA7C90" w:rsidRPr="00E6383B">
              <w:rPr>
                <w:color w:val="auto"/>
              </w:rPr>
              <w:t>or typical</w:t>
            </w:r>
            <w:r w:rsidRPr="00E6383B">
              <w:rPr>
                <w:color w:val="auto"/>
              </w:rPr>
              <w:t xml:space="preserve"> situation.</w:t>
            </w:r>
            <w:r w:rsidR="007612E1" w:rsidRPr="00E6383B">
              <w:rPr>
                <w:color w:val="auto"/>
              </w:rPr>
              <w:t xml:space="preserve">                                  </w:t>
            </w:r>
          </w:p>
          <w:p w:rsidR="007612E1" w:rsidRPr="00E6383B" w:rsidRDefault="007612E1" w:rsidP="003C25B2">
            <w:pPr>
              <w:ind w:firstLine="0"/>
              <w:rPr>
                <w:color w:val="auto"/>
              </w:rPr>
            </w:pPr>
          </w:p>
          <w:p w:rsidR="007612E1" w:rsidRPr="00E6383B" w:rsidRDefault="007612E1" w:rsidP="003C25B2">
            <w:pPr>
              <w:ind w:firstLine="0"/>
              <w:rPr>
                <w:color w:val="auto"/>
              </w:rPr>
            </w:pPr>
          </w:p>
          <w:p w:rsidR="007612E1" w:rsidRPr="00E6383B" w:rsidRDefault="007612E1" w:rsidP="003C25B2">
            <w:pPr>
              <w:ind w:firstLine="0"/>
              <w:rPr>
                <w:color w:val="auto"/>
              </w:rPr>
            </w:pPr>
          </w:p>
          <w:p w:rsidR="007612E1" w:rsidRPr="00E6383B" w:rsidRDefault="007612E1" w:rsidP="003C25B2">
            <w:pPr>
              <w:ind w:firstLine="0"/>
              <w:rPr>
                <w:color w:val="auto"/>
              </w:rPr>
            </w:pPr>
          </w:p>
        </w:tc>
        <w:tc>
          <w:tcPr>
            <w:tcW w:w="3672" w:type="dxa"/>
          </w:tcPr>
          <w:p w:rsidR="00062BFE" w:rsidRPr="00E6383B" w:rsidRDefault="00062BFE" w:rsidP="003C25B2">
            <w:pPr>
              <w:ind w:firstLine="0"/>
              <w:cnfStyle w:val="100000000000"/>
              <w:rPr>
                <w:i/>
                <w:color w:val="auto"/>
              </w:rPr>
            </w:pPr>
          </w:p>
          <w:p w:rsidR="007612E1" w:rsidRPr="00E6383B" w:rsidRDefault="007612E1" w:rsidP="003C25B2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them?</w:t>
            </w:r>
          </w:p>
          <w:p w:rsidR="007612E1" w:rsidRPr="00E6383B" w:rsidRDefault="007612E1" w:rsidP="003C25B2">
            <w:pPr>
              <w:ind w:firstLine="0"/>
              <w:cnfStyle w:val="100000000000"/>
              <w:rPr>
                <w:color w:val="auto"/>
              </w:rPr>
            </w:pPr>
          </w:p>
          <w:p w:rsidR="007612E1" w:rsidRPr="00E6383B" w:rsidRDefault="00093F82" w:rsidP="007612E1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</w:t>
            </w:r>
            <w:r w:rsidR="007612E1" w:rsidRPr="00E6383B">
              <w:rPr>
                <w:color w:val="auto"/>
              </w:rPr>
              <w:t>an make writing interesting</w:t>
            </w:r>
          </w:p>
          <w:p w:rsidR="007612E1" w:rsidRPr="00E6383B" w:rsidRDefault="007612E1" w:rsidP="007612E1">
            <w:pPr>
              <w:pStyle w:val="ListParagraph"/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and believable, especially</w:t>
            </w:r>
          </w:p>
          <w:p w:rsidR="007612E1" w:rsidRPr="00E6383B" w:rsidRDefault="007612E1" w:rsidP="007612E1">
            <w:pPr>
              <w:pStyle w:val="ListParagraph"/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when readers can relate to</w:t>
            </w:r>
          </w:p>
          <w:p w:rsidR="007612E1" w:rsidRPr="00E6383B" w:rsidRDefault="007612E1" w:rsidP="007612E1">
            <w:pPr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 xml:space="preserve">               or identify with the examples</w:t>
            </w:r>
          </w:p>
        </w:tc>
        <w:tc>
          <w:tcPr>
            <w:tcW w:w="3672" w:type="dxa"/>
          </w:tcPr>
          <w:p w:rsidR="00776209" w:rsidRPr="00E6383B" w:rsidRDefault="00776209" w:rsidP="00776209">
            <w:pPr>
              <w:ind w:firstLine="0"/>
              <w:cnfStyle w:val="100000000000"/>
              <w:rPr>
                <w:color w:val="auto"/>
              </w:rPr>
            </w:pPr>
          </w:p>
          <w:p w:rsidR="00062BFE" w:rsidRPr="00E6383B" w:rsidRDefault="00062BFE" w:rsidP="00776209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7612E1" w:rsidRPr="00E6383B" w:rsidRDefault="007612E1" w:rsidP="003C25B2">
            <w:pPr>
              <w:ind w:firstLine="0"/>
              <w:cnfStyle w:val="100000000000"/>
              <w:rPr>
                <w:color w:val="auto"/>
              </w:rPr>
            </w:pPr>
          </w:p>
          <w:p w:rsidR="007612E1" w:rsidRPr="00E6383B" w:rsidRDefault="00093F82" w:rsidP="007612E1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</w:t>
            </w:r>
            <w:r w:rsidR="007612E1" w:rsidRPr="00E6383B">
              <w:rPr>
                <w:color w:val="auto"/>
              </w:rPr>
              <w:t>ay not be enough to prove a point</w:t>
            </w:r>
          </w:p>
          <w:p w:rsidR="007612E1" w:rsidRPr="00E6383B" w:rsidRDefault="00344DFE" w:rsidP="007612E1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 xml:space="preserve">May not be </w:t>
            </w:r>
            <w:r w:rsidR="007612E1" w:rsidRPr="00E6383B">
              <w:rPr>
                <w:color w:val="auto"/>
              </w:rPr>
              <w:t xml:space="preserve"> as credible and convincing as more objective evidence  such as statistics and expert opinion</w:t>
            </w:r>
          </w:p>
          <w:p w:rsidR="007612E1" w:rsidRPr="00E6383B" w:rsidRDefault="00093F82" w:rsidP="007612E1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N</w:t>
            </w:r>
            <w:r w:rsidR="007612E1" w:rsidRPr="00E6383B">
              <w:rPr>
                <w:color w:val="auto"/>
              </w:rPr>
              <w:t>eed to be specific and real (representative)</w:t>
            </w:r>
          </w:p>
          <w:p w:rsidR="007612E1" w:rsidRPr="00E6383B" w:rsidRDefault="007612E1" w:rsidP="003C25B2">
            <w:pPr>
              <w:ind w:firstLine="0"/>
              <w:cnfStyle w:val="100000000000"/>
              <w:rPr>
                <w:color w:val="auto"/>
              </w:rPr>
            </w:pPr>
          </w:p>
        </w:tc>
      </w:tr>
    </w:tbl>
    <w:p w:rsidR="00BF2C7F" w:rsidRPr="00E6383B" w:rsidRDefault="00BF2C7F" w:rsidP="003C38E2">
      <w:pPr>
        <w:ind w:firstLine="0"/>
        <w:rPr>
          <w:b/>
          <w:sz w:val="24"/>
          <w:szCs w:val="24"/>
        </w:rPr>
      </w:pPr>
    </w:p>
    <w:p w:rsidR="007E73A0" w:rsidRPr="00E6383B" w:rsidRDefault="007612E1" w:rsidP="003C38E2">
      <w:pP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 xml:space="preserve">2.  </w:t>
      </w:r>
      <w:r w:rsidR="007E73A0" w:rsidRPr="00E6383B">
        <w:rPr>
          <w:b/>
          <w:sz w:val="24"/>
          <w:szCs w:val="24"/>
        </w:rPr>
        <w:t>Brief Examples from Other Sources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7E73A0" w:rsidRPr="00E6383B" w:rsidTr="00F666E7">
        <w:trPr>
          <w:cnfStyle w:val="100000000000"/>
        </w:trPr>
        <w:tc>
          <w:tcPr>
            <w:cnfStyle w:val="001000000000"/>
            <w:tcW w:w="3672" w:type="dxa"/>
          </w:tcPr>
          <w:p w:rsidR="003C38E2" w:rsidRPr="00E6383B" w:rsidRDefault="003C38E2" w:rsidP="007E73A0">
            <w:pPr>
              <w:ind w:firstLine="0"/>
              <w:rPr>
                <w:color w:val="auto"/>
              </w:rPr>
            </w:pPr>
          </w:p>
          <w:p w:rsidR="007E73A0" w:rsidRPr="00E6383B" w:rsidRDefault="007E73A0" w:rsidP="007E73A0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they?</w:t>
            </w:r>
          </w:p>
          <w:p w:rsidR="007E73A0" w:rsidRPr="00E6383B" w:rsidRDefault="007E73A0" w:rsidP="007E73A0">
            <w:pPr>
              <w:ind w:firstLine="0"/>
              <w:rPr>
                <w:i/>
                <w:color w:val="auto"/>
              </w:rPr>
            </w:pPr>
          </w:p>
          <w:p w:rsidR="007E73A0" w:rsidRPr="00E6383B" w:rsidRDefault="00093F82" w:rsidP="007E73A0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Brief examples gathered from</w:t>
            </w:r>
            <w:r w:rsidR="007E73A0" w:rsidRPr="00E6383B">
              <w:rPr>
                <w:color w:val="auto"/>
              </w:rPr>
              <w:t xml:space="preserve"> </w:t>
            </w:r>
          </w:p>
          <w:p w:rsidR="007E73A0" w:rsidRPr="00E6383B" w:rsidRDefault="007E73A0" w:rsidP="007E73A0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readings, television,</w:t>
            </w:r>
          </w:p>
          <w:p w:rsidR="007E73A0" w:rsidRPr="00E6383B" w:rsidRDefault="007E73A0" w:rsidP="007E73A0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film, lectures, or from experiences</w:t>
            </w:r>
          </w:p>
          <w:p w:rsidR="007E73A0" w:rsidRPr="00E6383B" w:rsidRDefault="007E73A0" w:rsidP="007E73A0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of people they know</w:t>
            </w:r>
          </w:p>
          <w:p w:rsidR="003C38E2" w:rsidRPr="00E6383B" w:rsidRDefault="003C38E2" w:rsidP="007E73A0">
            <w:pPr>
              <w:ind w:firstLine="0"/>
              <w:rPr>
                <w:color w:val="auto"/>
              </w:rPr>
            </w:pPr>
          </w:p>
        </w:tc>
        <w:tc>
          <w:tcPr>
            <w:tcW w:w="3672" w:type="dxa"/>
          </w:tcPr>
          <w:p w:rsidR="00093F82" w:rsidRPr="00E6383B" w:rsidRDefault="00093F82" w:rsidP="007E73A0">
            <w:pPr>
              <w:ind w:firstLine="0"/>
              <w:cnfStyle w:val="100000000000"/>
              <w:rPr>
                <w:color w:val="auto"/>
              </w:rPr>
            </w:pPr>
          </w:p>
          <w:p w:rsidR="007E73A0" w:rsidRPr="00E6383B" w:rsidRDefault="007E73A0" w:rsidP="007E73A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them?</w:t>
            </w:r>
          </w:p>
          <w:p w:rsidR="007E73A0" w:rsidRPr="00E6383B" w:rsidRDefault="007E73A0" w:rsidP="007E73A0">
            <w:pPr>
              <w:ind w:firstLine="0"/>
              <w:cnfStyle w:val="100000000000"/>
              <w:rPr>
                <w:color w:val="auto"/>
              </w:rPr>
            </w:pPr>
          </w:p>
          <w:p w:rsidR="007E73A0" w:rsidRPr="00E6383B" w:rsidRDefault="00093F82" w:rsidP="007E73A0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</w:t>
            </w:r>
            <w:r w:rsidR="007E73A0" w:rsidRPr="00E6383B">
              <w:rPr>
                <w:color w:val="auto"/>
              </w:rPr>
              <w:t>an make writing interesting</w:t>
            </w:r>
          </w:p>
          <w:p w:rsidR="007E73A0" w:rsidRPr="00E6383B" w:rsidRDefault="007E73A0" w:rsidP="007E73A0">
            <w:pPr>
              <w:pStyle w:val="ListParagraph"/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and believable, especially</w:t>
            </w:r>
          </w:p>
          <w:p w:rsidR="007E73A0" w:rsidRPr="00E6383B" w:rsidRDefault="007E73A0" w:rsidP="007E73A0">
            <w:pPr>
              <w:pStyle w:val="ListParagraph"/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when readers can relate to</w:t>
            </w:r>
          </w:p>
          <w:p w:rsidR="007E73A0" w:rsidRPr="00E6383B" w:rsidRDefault="007E73A0" w:rsidP="007E73A0">
            <w:pPr>
              <w:pStyle w:val="ListParagraph"/>
              <w:ind w:firstLine="0"/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or identify with the examples</w:t>
            </w:r>
          </w:p>
          <w:p w:rsidR="00344DFE" w:rsidRPr="00E6383B" w:rsidRDefault="00344DFE" w:rsidP="007E73A0">
            <w:pPr>
              <w:pStyle w:val="ListParagraph"/>
              <w:ind w:firstLine="0"/>
              <w:cnfStyle w:val="100000000000"/>
              <w:rPr>
                <w:color w:val="auto"/>
              </w:rPr>
            </w:pPr>
          </w:p>
          <w:p w:rsidR="00344DFE" w:rsidRPr="00E6383B" w:rsidRDefault="00344DFE" w:rsidP="00344DFE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Can be persuasive because it builds connections to other human experiences</w:t>
            </w:r>
          </w:p>
          <w:p w:rsidR="003C38E2" w:rsidRPr="00E6383B" w:rsidRDefault="003C38E2" w:rsidP="007E73A0">
            <w:pPr>
              <w:pStyle w:val="ListParagraph"/>
              <w:ind w:firstLine="0"/>
              <w:cnfStyle w:val="100000000000"/>
              <w:rPr>
                <w:color w:val="auto"/>
              </w:rPr>
            </w:pPr>
          </w:p>
        </w:tc>
        <w:tc>
          <w:tcPr>
            <w:tcW w:w="3672" w:type="dxa"/>
          </w:tcPr>
          <w:p w:rsidR="007E73A0" w:rsidRPr="00E6383B" w:rsidRDefault="007E73A0" w:rsidP="007E73A0">
            <w:pPr>
              <w:ind w:firstLine="0"/>
              <w:cnfStyle w:val="100000000000"/>
              <w:rPr>
                <w:bCs w:val="0"/>
                <w:color w:val="auto"/>
              </w:rPr>
            </w:pPr>
          </w:p>
          <w:p w:rsidR="00093F82" w:rsidRPr="00E6383B" w:rsidRDefault="00093F82" w:rsidP="00344DFE">
            <w:pPr>
              <w:ind w:firstLine="0"/>
              <w:cnfStyle w:val="100000000000"/>
              <w:rPr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  <w:r w:rsidR="00045B65" w:rsidRPr="00E6383B">
              <w:rPr>
                <w:i/>
                <w:color w:val="auto"/>
              </w:rPr>
              <w:t xml:space="preserve">  </w:t>
            </w:r>
          </w:p>
          <w:p w:rsidR="00093F82" w:rsidRPr="00E6383B" w:rsidRDefault="00093F82" w:rsidP="007612E1">
            <w:pPr>
              <w:pStyle w:val="ListParagraph"/>
              <w:ind w:firstLine="0"/>
              <w:cnfStyle w:val="100000000000"/>
              <w:rPr>
                <w:i/>
                <w:color w:val="auto"/>
              </w:rPr>
            </w:pPr>
          </w:p>
          <w:p w:rsidR="00045B65" w:rsidRPr="00E6383B" w:rsidRDefault="00045B65" w:rsidP="00045B65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May not be enough to prove a point</w:t>
            </w:r>
          </w:p>
          <w:p w:rsidR="00045B65" w:rsidRPr="00E6383B" w:rsidRDefault="00045B65" w:rsidP="00045B65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May not be  as credible and convincing as more objective evidence  such as statistics and expert opinion</w:t>
            </w:r>
          </w:p>
          <w:p w:rsidR="00045B65" w:rsidRPr="00E6383B" w:rsidRDefault="00045B65" w:rsidP="00045B65">
            <w:pPr>
              <w:pStyle w:val="ListParagraph"/>
              <w:numPr>
                <w:ilvl w:val="0"/>
                <w:numId w:val="1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Need to be specific and real (representative)</w:t>
            </w:r>
          </w:p>
          <w:p w:rsidR="007E73A0" w:rsidRPr="00E6383B" w:rsidRDefault="007E73A0" w:rsidP="007612E1">
            <w:pPr>
              <w:pStyle w:val="ListParagraph"/>
              <w:ind w:firstLine="0"/>
              <w:cnfStyle w:val="100000000000"/>
              <w:rPr>
                <w:color w:val="auto"/>
              </w:rPr>
            </w:pPr>
          </w:p>
        </w:tc>
      </w:tr>
    </w:tbl>
    <w:p w:rsidR="00D255BA" w:rsidRPr="00E6383B" w:rsidRDefault="00D255BA" w:rsidP="003C38E2">
      <w:pPr>
        <w:ind w:firstLine="0"/>
        <w:rPr>
          <w:b/>
          <w:sz w:val="24"/>
          <w:szCs w:val="24"/>
        </w:rPr>
      </w:pPr>
    </w:p>
    <w:p w:rsidR="00F16AE2" w:rsidRPr="00E6383B" w:rsidRDefault="007612E1" w:rsidP="003C38E2">
      <w:pP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 xml:space="preserve">3.  </w:t>
      </w:r>
      <w:r w:rsidR="00093F82" w:rsidRPr="00E6383B">
        <w:rPr>
          <w:b/>
          <w:sz w:val="24"/>
          <w:szCs w:val="24"/>
        </w:rPr>
        <w:t xml:space="preserve">Extended </w:t>
      </w:r>
      <w:r w:rsidR="00E639C6" w:rsidRPr="00E6383B">
        <w:rPr>
          <w:b/>
          <w:sz w:val="24"/>
          <w:szCs w:val="24"/>
        </w:rPr>
        <w:t>Example</w:t>
      </w:r>
      <w:r w:rsidR="00EA5B0D" w:rsidRPr="00E6383B">
        <w:rPr>
          <w:b/>
          <w:sz w:val="24"/>
          <w:szCs w:val="24"/>
        </w:rPr>
        <w:t>s</w:t>
      </w:r>
      <w:r w:rsidR="00E639C6" w:rsidRPr="00E6383B">
        <w:rPr>
          <w:b/>
          <w:sz w:val="24"/>
          <w:szCs w:val="24"/>
        </w:rPr>
        <w:t xml:space="preserve"> or Observation</w:t>
      </w:r>
      <w:r w:rsidR="00EA5B0D" w:rsidRPr="00E6383B">
        <w:rPr>
          <w:b/>
          <w:sz w:val="24"/>
          <w:szCs w:val="24"/>
        </w:rPr>
        <w:t>s</w:t>
      </w:r>
      <w:r w:rsidR="00093F82" w:rsidRPr="00E6383B">
        <w:rPr>
          <w:b/>
          <w:sz w:val="24"/>
          <w:szCs w:val="24"/>
        </w:rPr>
        <w:t xml:space="preserve"> from Personal Experience or from Other Sources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7612E1" w:rsidRPr="00E6383B" w:rsidTr="00F666E7">
        <w:trPr>
          <w:cnfStyle w:val="100000000000"/>
        </w:trPr>
        <w:tc>
          <w:tcPr>
            <w:cnfStyle w:val="001000000000"/>
            <w:tcW w:w="3672" w:type="dxa"/>
          </w:tcPr>
          <w:p w:rsidR="007612E1" w:rsidRPr="00E6383B" w:rsidRDefault="007612E1" w:rsidP="00F16AE2">
            <w:pPr>
              <w:ind w:firstLine="0"/>
              <w:rPr>
                <w:color w:val="auto"/>
              </w:rPr>
            </w:pPr>
          </w:p>
          <w:p w:rsidR="007612E1" w:rsidRPr="00E6383B" w:rsidRDefault="007612E1" w:rsidP="00F16AE2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they?</w:t>
            </w:r>
          </w:p>
          <w:p w:rsidR="007612E1" w:rsidRPr="00E6383B" w:rsidRDefault="007612E1" w:rsidP="00F16AE2">
            <w:pPr>
              <w:ind w:firstLine="0"/>
              <w:rPr>
                <w:color w:val="auto"/>
              </w:rPr>
            </w:pPr>
          </w:p>
          <w:p w:rsidR="007612E1" w:rsidRPr="00E6383B" w:rsidRDefault="00DA7C90" w:rsidP="00F16AE2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L</w:t>
            </w:r>
            <w:r w:rsidR="007612E1" w:rsidRPr="00E6383B">
              <w:rPr>
                <w:color w:val="auto"/>
              </w:rPr>
              <w:t>onger, more detailed narratives of events that have involved you</w:t>
            </w:r>
            <w:r w:rsidR="00093F82" w:rsidRPr="00E6383B">
              <w:rPr>
                <w:color w:val="auto"/>
              </w:rPr>
              <w:t xml:space="preserve"> or people you know; representative events </w:t>
            </w:r>
            <w:r w:rsidRPr="00E6383B">
              <w:rPr>
                <w:color w:val="auto"/>
              </w:rPr>
              <w:t>gathered from readings or inter</w:t>
            </w:r>
            <w:r w:rsidR="00093F82" w:rsidRPr="00E6383B">
              <w:rPr>
                <w:color w:val="auto"/>
              </w:rPr>
              <w:t>views</w:t>
            </w:r>
          </w:p>
        </w:tc>
        <w:tc>
          <w:tcPr>
            <w:tcW w:w="3672" w:type="dxa"/>
          </w:tcPr>
          <w:p w:rsidR="007612E1" w:rsidRPr="00E6383B" w:rsidRDefault="007612E1" w:rsidP="00F16AE2">
            <w:pPr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7612E1" w:rsidRPr="00E6383B" w:rsidRDefault="007612E1" w:rsidP="00F16AE2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them?</w:t>
            </w:r>
          </w:p>
          <w:p w:rsidR="007612E1" w:rsidRPr="00E6383B" w:rsidRDefault="007612E1" w:rsidP="00F16AE2">
            <w:pPr>
              <w:ind w:firstLine="0"/>
              <w:cnfStyle w:val="100000000000"/>
              <w:rPr>
                <w:color w:val="auto"/>
              </w:rPr>
            </w:pPr>
          </w:p>
          <w:p w:rsidR="007612E1" w:rsidRPr="00E6383B" w:rsidRDefault="00093F82" w:rsidP="007612E1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</w:t>
            </w:r>
            <w:r w:rsidR="007612E1" w:rsidRPr="00E6383B">
              <w:rPr>
                <w:color w:val="auto"/>
              </w:rPr>
              <w:t>an add more emotional impact than brief examples</w:t>
            </w:r>
          </w:p>
          <w:p w:rsidR="007612E1" w:rsidRPr="00E6383B" w:rsidRDefault="00093F82" w:rsidP="00BF2C7F">
            <w:pPr>
              <w:pStyle w:val="ListParagraph"/>
              <w:numPr>
                <w:ilvl w:val="0"/>
                <w:numId w:val="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</w:t>
            </w:r>
            <w:r w:rsidR="007612E1" w:rsidRPr="00E6383B">
              <w:rPr>
                <w:color w:val="auto"/>
              </w:rPr>
              <w:t>an help readers more fully understand a point than brief examples ca</w:t>
            </w:r>
            <w:r w:rsidR="00BF2C7F" w:rsidRPr="00E6383B">
              <w:rPr>
                <w:color w:val="auto"/>
              </w:rPr>
              <w:t>n</w:t>
            </w:r>
          </w:p>
        </w:tc>
        <w:tc>
          <w:tcPr>
            <w:tcW w:w="3672" w:type="dxa"/>
          </w:tcPr>
          <w:p w:rsidR="007612E1" w:rsidRPr="00E6383B" w:rsidRDefault="007612E1" w:rsidP="00F16AE2">
            <w:pPr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7612E1" w:rsidRPr="00E6383B" w:rsidRDefault="00DA7C90" w:rsidP="00F16AE2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776209" w:rsidRPr="00E6383B" w:rsidRDefault="00776209" w:rsidP="00F16AE2">
            <w:pPr>
              <w:ind w:firstLine="0"/>
              <w:cnfStyle w:val="100000000000"/>
              <w:rPr>
                <w:color w:val="auto"/>
              </w:rPr>
            </w:pPr>
          </w:p>
          <w:p w:rsidR="00776209" w:rsidRPr="00E6383B" w:rsidRDefault="00344DFE" w:rsidP="00776209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</w:t>
            </w:r>
            <w:r w:rsidR="008F3500" w:rsidRPr="00E6383B">
              <w:rPr>
                <w:color w:val="auto"/>
              </w:rPr>
              <w:t xml:space="preserve">ay not </w:t>
            </w:r>
            <w:r w:rsidRPr="00E6383B">
              <w:rPr>
                <w:color w:val="auto"/>
              </w:rPr>
              <w:t>provide t</w:t>
            </w:r>
            <w:r w:rsidR="00045B65" w:rsidRPr="00E6383B">
              <w:rPr>
                <w:color w:val="auto"/>
              </w:rPr>
              <w:t xml:space="preserve">he range of experience </w:t>
            </w:r>
            <w:r w:rsidRPr="00E6383B">
              <w:rPr>
                <w:color w:val="auto"/>
              </w:rPr>
              <w:t>necessary to prove your point</w:t>
            </w:r>
          </w:p>
        </w:tc>
      </w:tr>
    </w:tbl>
    <w:p w:rsidR="00344DFE" w:rsidRPr="00E6383B" w:rsidRDefault="00344DFE" w:rsidP="003C38E2">
      <w:pPr>
        <w:ind w:firstLine="0"/>
        <w:rPr>
          <w:b/>
          <w:sz w:val="24"/>
          <w:szCs w:val="24"/>
        </w:rPr>
      </w:pPr>
    </w:p>
    <w:p w:rsidR="00344DFE" w:rsidRPr="00E6383B" w:rsidRDefault="00344DFE" w:rsidP="003C38E2">
      <w:pPr>
        <w:ind w:firstLine="0"/>
        <w:rPr>
          <w:b/>
          <w:sz w:val="24"/>
          <w:szCs w:val="24"/>
        </w:rPr>
      </w:pPr>
    </w:p>
    <w:p w:rsidR="000269B2" w:rsidRPr="00E6383B" w:rsidRDefault="000269B2" w:rsidP="003C38E2">
      <w:pP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lastRenderedPageBreak/>
        <w:t>4.  Facts</w:t>
      </w:r>
    </w:p>
    <w:tbl>
      <w:tblPr>
        <w:tblStyle w:val="LightShading"/>
        <w:tblW w:w="0" w:type="auto"/>
        <w:tblBorders>
          <w:bottom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DA7C90" w:rsidRPr="00E6383B" w:rsidTr="003A18E3">
        <w:trPr>
          <w:cnfStyle w:val="100000000000"/>
          <w:trHeight w:val="1438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C90" w:rsidRPr="00E6383B" w:rsidRDefault="00DA7C90" w:rsidP="00DA7C90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they?</w:t>
            </w:r>
          </w:p>
          <w:p w:rsidR="00DA7C90" w:rsidRPr="00E6383B" w:rsidRDefault="00DA7C90" w:rsidP="00DA7C90">
            <w:pPr>
              <w:ind w:firstLine="0"/>
              <w:rPr>
                <w:i/>
                <w:color w:val="auto"/>
              </w:rPr>
            </w:pPr>
          </w:p>
          <w:p w:rsidR="00DA7C90" w:rsidRPr="00E6383B" w:rsidRDefault="00DA7C90" w:rsidP="003C38E2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Provable information; who, what where, when</w:t>
            </w:r>
            <w:r w:rsidR="00344DFE" w:rsidRPr="00E6383B">
              <w:rPr>
                <w:color w:val="auto"/>
              </w:rPr>
              <w:t>, how, and why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C90" w:rsidRPr="00E6383B" w:rsidRDefault="00DA7C90" w:rsidP="00DA7C9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them?</w:t>
            </w:r>
          </w:p>
          <w:p w:rsidR="00DA7C90" w:rsidRPr="00E6383B" w:rsidRDefault="00DA7C90" w:rsidP="003C38E2">
            <w:pPr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DA7C90" w:rsidRPr="00E6383B" w:rsidRDefault="00D255BA" w:rsidP="00DA7C90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Provide clarity and context</w:t>
            </w:r>
          </w:p>
          <w:p w:rsidR="008F3500" w:rsidRPr="00E6383B" w:rsidRDefault="008F3500" w:rsidP="007C1610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Readers expect fact</w:t>
            </w:r>
            <w:r w:rsidR="007C1610" w:rsidRPr="00E6383B">
              <w:rPr>
                <w:color w:val="auto"/>
              </w:rPr>
              <w:t>s</w:t>
            </w: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C90" w:rsidRPr="00E6383B" w:rsidRDefault="00DA7C90" w:rsidP="00DA7C9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DA7C90" w:rsidRPr="00E6383B" w:rsidRDefault="00DA7C90" w:rsidP="003C38E2">
            <w:pPr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DA7C90" w:rsidRPr="00E6383B" w:rsidRDefault="008F3500" w:rsidP="00DA7C90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Facts alone may not satisfy</w:t>
            </w:r>
            <w:r w:rsidR="00D255BA" w:rsidRPr="00E6383B">
              <w:rPr>
                <w:color w:val="auto"/>
              </w:rPr>
              <w:t>,</w:t>
            </w:r>
            <w:r w:rsidRPr="00E6383B">
              <w:rPr>
                <w:color w:val="auto"/>
              </w:rPr>
              <w:t xml:space="preserve"> </w:t>
            </w:r>
            <w:r w:rsidR="00D255BA" w:rsidRPr="00E6383B">
              <w:rPr>
                <w:color w:val="auto"/>
              </w:rPr>
              <w:t xml:space="preserve">engage, </w:t>
            </w:r>
            <w:r w:rsidRPr="00E6383B">
              <w:rPr>
                <w:color w:val="auto"/>
              </w:rPr>
              <w:t>or persuade readers</w:t>
            </w:r>
          </w:p>
          <w:p w:rsidR="008F3500" w:rsidRPr="00E6383B" w:rsidRDefault="008F3500" w:rsidP="00BF2C7F">
            <w:pPr>
              <w:cnfStyle w:val="100000000000"/>
              <w:rPr>
                <w:color w:val="auto"/>
                <w:sz w:val="24"/>
                <w:szCs w:val="24"/>
              </w:rPr>
            </w:pPr>
          </w:p>
        </w:tc>
      </w:tr>
    </w:tbl>
    <w:p w:rsidR="003A18E3" w:rsidRPr="00E6383B" w:rsidRDefault="003A18E3" w:rsidP="00BF2C7F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</w:p>
    <w:p w:rsidR="007E73A0" w:rsidRPr="00E6383B" w:rsidRDefault="008F3500" w:rsidP="00BF2C7F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>5</w:t>
      </w:r>
      <w:r w:rsidR="007612E1" w:rsidRPr="00E6383B">
        <w:rPr>
          <w:b/>
          <w:sz w:val="24"/>
          <w:szCs w:val="24"/>
        </w:rPr>
        <w:t>.  Statistics</w:t>
      </w:r>
      <w:r w:rsidR="000269B2" w:rsidRPr="00E6383B">
        <w:rPr>
          <w:b/>
          <w:sz w:val="24"/>
          <w:szCs w:val="24"/>
        </w:rPr>
        <w:t xml:space="preserve"> </w:t>
      </w:r>
    </w:p>
    <w:tbl>
      <w:tblPr>
        <w:tblStyle w:val="LightShading"/>
        <w:tblW w:w="0" w:type="auto"/>
        <w:tblBorders>
          <w:bottom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F666E7" w:rsidRPr="00E6383B" w:rsidTr="003A18E3">
        <w:trPr>
          <w:cnfStyle w:val="100000000000"/>
        </w:trPr>
        <w:tc>
          <w:tcPr>
            <w:cnfStyle w:val="001000000000"/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C388E" w:rsidRPr="00E6383B" w:rsidRDefault="00CC388E" w:rsidP="003C38E2">
            <w:pPr>
              <w:ind w:firstLine="0"/>
              <w:rPr>
                <w:color w:val="auto"/>
              </w:rPr>
            </w:pPr>
          </w:p>
          <w:p w:rsidR="00F666E7" w:rsidRPr="00E6383B" w:rsidRDefault="00CC388E" w:rsidP="003C38E2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they?</w:t>
            </w:r>
          </w:p>
          <w:p w:rsidR="00A82E6A" w:rsidRPr="00E6383B" w:rsidRDefault="00A82E6A" w:rsidP="003C38E2">
            <w:pPr>
              <w:ind w:firstLine="0"/>
              <w:rPr>
                <w:color w:val="auto"/>
              </w:rPr>
            </w:pPr>
          </w:p>
          <w:p w:rsidR="00A82E6A" w:rsidRPr="00E6383B" w:rsidRDefault="008F3500" w:rsidP="003C38E2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N</w:t>
            </w:r>
            <w:r w:rsidR="00B50280" w:rsidRPr="00E6383B">
              <w:rPr>
                <w:color w:val="auto"/>
              </w:rPr>
              <w:t>umerical data from</w:t>
            </w:r>
          </w:p>
          <w:p w:rsidR="00B50280" w:rsidRPr="00E6383B" w:rsidRDefault="00B50280" w:rsidP="003C38E2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research studies</w:t>
            </w:r>
          </w:p>
          <w:p w:rsidR="00CC388E" w:rsidRPr="00E6383B" w:rsidRDefault="00CC388E" w:rsidP="003C38E2">
            <w:pPr>
              <w:ind w:firstLine="0"/>
              <w:rPr>
                <w:color w:val="auto"/>
              </w:rPr>
            </w:pP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66E7" w:rsidRPr="00E6383B" w:rsidRDefault="00F666E7" w:rsidP="003C38E2">
            <w:pPr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CC388E" w:rsidRPr="00E6383B" w:rsidRDefault="00CC388E" w:rsidP="003C38E2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them?</w:t>
            </w:r>
          </w:p>
          <w:p w:rsidR="00CC388E" w:rsidRPr="00E6383B" w:rsidRDefault="00CC388E" w:rsidP="003C38E2">
            <w:pPr>
              <w:ind w:firstLine="0"/>
              <w:cnfStyle w:val="100000000000"/>
              <w:rPr>
                <w:color w:val="auto"/>
              </w:rPr>
            </w:pPr>
          </w:p>
          <w:p w:rsidR="00CC388E" w:rsidRPr="00E6383B" w:rsidRDefault="008E0558" w:rsidP="00CC388E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</w:t>
            </w:r>
            <w:r w:rsidR="00CC388E" w:rsidRPr="00E6383B">
              <w:rPr>
                <w:color w:val="auto"/>
              </w:rPr>
              <w:t>ore objecti</w:t>
            </w:r>
            <w:r w:rsidR="008F3500" w:rsidRPr="00E6383B">
              <w:rPr>
                <w:color w:val="auto"/>
              </w:rPr>
              <w:t>ve and measurable than examples</w:t>
            </w:r>
          </w:p>
          <w:p w:rsidR="008B2FFF" w:rsidRPr="00E6383B" w:rsidRDefault="008F3500" w:rsidP="00CC388E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Appeal to a reader’s intellect</w:t>
            </w:r>
          </w:p>
          <w:p w:rsidR="00CC388E" w:rsidRPr="00E6383B" w:rsidRDefault="008E0558" w:rsidP="00CC388E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P</w:t>
            </w:r>
            <w:r w:rsidR="00CC388E" w:rsidRPr="00E6383B">
              <w:rPr>
                <w:color w:val="auto"/>
              </w:rPr>
              <w:t>ersuasive because they cover more situations than one or even several examples do</w:t>
            </w:r>
          </w:p>
          <w:p w:rsidR="007C1610" w:rsidRPr="00E6383B" w:rsidRDefault="007C1610" w:rsidP="007C1610">
            <w:pPr>
              <w:pStyle w:val="ListParagraph"/>
              <w:ind w:firstLine="0"/>
              <w:cnfStyle w:val="100000000000"/>
              <w:rPr>
                <w:color w:val="auto"/>
              </w:rPr>
            </w:pPr>
          </w:p>
        </w:tc>
        <w:tc>
          <w:tcPr>
            <w:tcW w:w="3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66E7" w:rsidRPr="00E6383B" w:rsidRDefault="00F666E7" w:rsidP="003C38E2">
            <w:pPr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CC388E" w:rsidRPr="00E6383B" w:rsidRDefault="008F3500" w:rsidP="003C38E2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D255BA" w:rsidRPr="00E6383B" w:rsidRDefault="00D255BA" w:rsidP="003C38E2">
            <w:pPr>
              <w:ind w:firstLine="0"/>
              <w:cnfStyle w:val="100000000000"/>
              <w:rPr>
                <w:i/>
                <w:color w:val="auto"/>
              </w:rPr>
            </w:pPr>
          </w:p>
          <w:p w:rsidR="00D255BA" w:rsidRPr="00E6383B" w:rsidRDefault="00D255BA" w:rsidP="00D255BA">
            <w:pPr>
              <w:pStyle w:val="ListParagraph"/>
              <w:numPr>
                <w:ilvl w:val="0"/>
                <w:numId w:val="12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Can be misleading</w:t>
            </w:r>
          </w:p>
          <w:p w:rsidR="00CC388E" w:rsidRPr="00E6383B" w:rsidRDefault="00CC388E" w:rsidP="003C38E2">
            <w:pPr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CC388E" w:rsidRPr="00E6383B" w:rsidRDefault="005A7CCF" w:rsidP="00CC388E">
            <w:pPr>
              <w:pStyle w:val="ListParagraph"/>
              <w:numPr>
                <w:ilvl w:val="0"/>
                <w:numId w:val="4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Check reliability of sources</w:t>
            </w:r>
          </w:p>
        </w:tc>
      </w:tr>
    </w:tbl>
    <w:p w:rsidR="00BF2C7F" w:rsidRPr="00E6383B" w:rsidRDefault="00BF2C7F" w:rsidP="00CC388E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</w:p>
    <w:p w:rsidR="007E73A0" w:rsidRPr="00E6383B" w:rsidRDefault="00D255BA" w:rsidP="00CC388E">
      <w:pPr>
        <w:pBdr>
          <w:top w:val="single" w:sz="4" w:space="1" w:color="auto"/>
        </w:pBd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>6</w:t>
      </w:r>
      <w:r w:rsidR="00E639C6" w:rsidRPr="00E6383B">
        <w:rPr>
          <w:b/>
          <w:sz w:val="24"/>
          <w:szCs w:val="24"/>
        </w:rPr>
        <w:t>.  Information/Opinions from Expert Sources (Authorities)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E639C6" w:rsidRPr="00E6383B" w:rsidTr="00F666E7">
        <w:trPr>
          <w:cnfStyle w:val="100000000000"/>
        </w:trPr>
        <w:tc>
          <w:tcPr>
            <w:cnfStyle w:val="001000000000"/>
            <w:tcW w:w="3672" w:type="dxa"/>
          </w:tcPr>
          <w:p w:rsidR="005A7CCF" w:rsidRPr="00E6383B" w:rsidRDefault="005A7CCF" w:rsidP="007E73A0">
            <w:pPr>
              <w:ind w:firstLine="0"/>
              <w:rPr>
                <w:color w:val="auto"/>
              </w:rPr>
            </w:pPr>
          </w:p>
          <w:p w:rsidR="00E639C6" w:rsidRPr="00E6383B" w:rsidRDefault="00E639C6" w:rsidP="007E73A0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is it?</w:t>
            </w:r>
          </w:p>
          <w:p w:rsidR="00A82E6A" w:rsidRPr="00E6383B" w:rsidRDefault="00A82E6A" w:rsidP="007E73A0">
            <w:pPr>
              <w:ind w:firstLine="0"/>
              <w:rPr>
                <w:color w:val="auto"/>
              </w:rPr>
            </w:pPr>
          </w:p>
          <w:p w:rsidR="00A82E6A" w:rsidRPr="00E6383B" w:rsidRDefault="00D255BA" w:rsidP="007E73A0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Evidence from people who have</w:t>
            </w:r>
            <w:r w:rsidR="005A7CCF" w:rsidRPr="00E6383B">
              <w:rPr>
                <w:color w:val="auto"/>
              </w:rPr>
              <w:t xml:space="preserve"> special knowledge and experience on a subject</w:t>
            </w:r>
          </w:p>
        </w:tc>
        <w:tc>
          <w:tcPr>
            <w:tcW w:w="3672" w:type="dxa"/>
          </w:tcPr>
          <w:p w:rsidR="005A7CCF" w:rsidRPr="00E6383B" w:rsidRDefault="005A7CCF" w:rsidP="007E73A0">
            <w:pPr>
              <w:ind w:firstLine="0"/>
              <w:cnfStyle w:val="100000000000"/>
              <w:rPr>
                <w:color w:val="auto"/>
              </w:rPr>
            </w:pPr>
          </w:p>
          <w:p w:rsidR="00E639C6" w:rsidRPr="00E6383B" w:rsidRDefault="00E639C6" w:rsidP="007E73A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use it?</w:t>
            </w:r>
          </w:p>
          <w:p w:rsidR="008B2FFF" w:rsidRPr="00E6383B" w:rsidRDefault="008B2FFF" w:rsidP="007E73A0">
            <w:pPr>
              <w:ind w:firstLine="0"/>
              <w:cnfStyle w:val="100000000000"/>
              <w:rPr>
                <w:color w:val="auto"/>
              </w:rPr>
            </w:pPr>
          </w:p>
          <w:p w:rsidR="00FC356D" w:rsidRPr="00E6383B" w:rsidRDefault="00FC356D" w:rsidP="008B2FFF">
            <w:pPr>
              <w:pStyle w:val="ListParagraph"/>
              <w:numPr>
                <w:ilvl w:val="0"/>
                <w:numId w:val="9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P</w:t>
            </w:r>
            <w:r w:rsidR="005A7CCF" w:rsidRPr="00E6383B">
              <w:rPr>
                <w:color w:val="auto"/>
              </w:rPr>
              <w:t>ersuasive and convincing to readers</w:t>
            </w:r>
          </w:p>
          <w:p w:rsidR="00FC356D" w:rsidRPr="00E6383B" w:rsidRDefault="00FC356D" w:rsidP="00BF2C7F">
            <w:pPr>
              <w:cnfStyle w:val="100000000000"/>
              <w:rPr>
                <w:color w:val="auto"/>
                <w:highlight w:val="yellow"/>
              </w:rPr>
            </w:pPr>
          </w:p>
          <w:p w:rsidR="008B2FFF" w:rsidRPr="00E6383B" w:rsidRDefault="00FC356D" w:rsidP="008B2FFF">
            <w:pPr>
              <w:pStyle w:val="ListParagraph"/>
              <w:numPr>
                <w:ilvl w:val="0"/>
                <w:numId w:val="9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A</w:t>
            </w:r>
            <w:r w:rsidR="001E0864" w:rsidRPr="00E6383B">
              <w:rPr>
                <w:color w:val="auto"/>
              </w:rPr>
              <w:t>dd</w:t>
            </w:r>
            <w:r w:rsidRPr="00E6383B">
              <w:rPr>
                <w:color w:val="auto"/>
              </w:rPr>
              <w:t>s</w:t>
            </w:r>
            <w:r w:rsidR="001E0864" w:rsidRPr="00E6383B">
              <w:rPr>
                <w:color w:val="auto"/>
              </w:rPr>
              <w:t xml:space="preserve"> credibility to writing</w:t>
            </w:r>
          </w:p>
          <w:p w:rsidR="00A82E6A" w:rsidRPr="00E6383B" w:rsidRDefault="00A82E6A" w:rsidP="007E73A0">
            <w:pPr>
              <w:ind w:firstLine="0"/>
              <w:cnfStyle w:val="100000000000"/>
              <w:rPr>
                <w:color w:val="auto"/>
              </w:rPr>
            </w:pPr>
          </w:p>
          <w:p w:rsidR="00A82E6A" w:rsidRPr="00E6383B" w:rsidRDefault="00A82E6A" w:rsidP="007E73A0">
            <w:pPr>
              <w:ind w:firstLine="0"/>
              <w:cnfStyle w:val="100000000000"/>
              <w:rPr>
                <w:color w:val="auto"/>
              </w:rPr>
            </w:pPr>
          </w:p>
        </w:tc>
        <w:tc>
          <w:tcPr>
            <w:tcW w:w="3672" w:type="dxa"/>
          </w:tcPr>
          <w:p w:rsidR="005A7CCF" w:rsidRPr="00E6383B" w:rsidRDefault="005A7CCF" w:rsidP="005A7CCF">
            <w:pPr>
              <w:pStyle w:val="ListParagraph"/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5A7CCF" w:rsidRPr="00E6383B" w:rsidRDefault="005A7CCF" w:rsidP="005A7CCF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5A7CCF" w:rsidRPr="00E6383B" w:rsidRDefault="005A7CCF" w:rsidP="005A7CCF">
            <w:pPr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E639C6" w:rsidRPr="00E6383B" w:rsidRDefault="001E0864" w:rsidP="00E639C6">
            <w:pPr>
              <w:pStyle w:val="ListParagraph"/>
              <w:numPr>
                <w:ilvl w:val="0"/>
                <w:numId w:val="5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C</w:t>
            </w:r>
            <w:r w:rsidR="00E639C6" w:rsidRPr="00E6383B">
              <w:rPr>
                <w:color w:val="auto"/>
              </w:rPr>
              <w:t>onsider the expertise and reputations of authorities</w:t>
            </w:r>
          </w:p>
          <w:p w:rsidR="00E639C6" w:rsidRPr="00E6383B" w:rsidRDefault="001E0864" w:rsidP="00E639C6">
            <w:pPr>
              <w:pStyle w:val="ListParagraph"/>
              <w:numPr>
                <w:ilvl w:val="0"/>
                <w:numId w:val="5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D</w:t>
            </w:r>
            <w:r w:rsidR="00E639C6" w:rsidRPr="00E6383B">
              <w:rPr>
                <w:color w:val="auto"/>
              </w:rPr>
              <w:t xml:space="preserve">etermine whether other experts in the same field agree </w:t>
            </w:r>
          </w:p>
          <w:p w:rsidR="00E639C6" w:rsidRPr="00E6383B" w:rsidRDefault="001E0864" w:rsidP="00E639C6">
            <w:pPr>
              <w:pStyle w:val="ListParagraph"/>
              <w:numPr>
                <w:ilvl w:val="0"/>
                <w:numId w:val="5"/>
              </w:numPr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Q</w:t>
            </w:r>
            <w:r w:rsidR="00E639C6" w:rsidRPr="00E6383B">
              <w:rPr>
                <w:color w:val="auto"/>
              </w:rPr>
              <w:t>uote or paraphrase correctly</w:t>
            </w:r>
          </w:p>
          <w:p w:rsidR="00F666E7" w:rsidRPr="00E6383B" w:rsidRDefault="00F666E7" w:rsidP="00F666E7">
            <w:pPr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</w:tc>
      </w:tr>
    </w:tbl>
    <w:p w:rsidR="00BF2C7F" w:rsidRPr="00E6383B" w:rsidRDefault="00BF2C7F" w:rsidP="007E73A0">
      <w:pPr>
        <w:ind w:firstLine="0"/>
        <w:rPr>
          <w:b/>
          <w:sz w:val="24"/>
          <w:szCs w:val="24"/>
        </w:rPr>
      </w:pPr>
    </w:p>
    <w:p w:rsidR="00E639C6" w:rsidRPr="00E6383B" w:rsidRDefault="00D255BA" w:rsidP="007E73A0">
      <w:pPr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>7</w:t>
      </w:r>
      <w:r w:rsidR="00E639C6" w:rsidRPr="00E6383B">
        <w:rPr>
          <w:b/>
          <w:sz w:val="24"/>
          <w:szCs w:val="24"/>
        </w:rPr>
        <w:t xml:space="preserve">.    </w:t>
      </w:r>
      <w:r w:rsidR="00705567" w:rsidRPr="00E6383B">
        <w:rPr>
          <w:b/>
          <w:sz w:val="24"/>
          <w:szCs w:val="24"/>
        </w:rPr>
        <w:t>Definitions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705567" w:rsidRPr="00E6383B" w:rsidTr="00F666E7">
        <w:trPr>
          <w:cnfStyle w:val="100000000000"/>
        </w:trPr>
        <w:tc>
          <w:tcPr>
            <w:cnfStyle w:val="001000000000"/>
            <w:tcW w:w="3672" w:type="dxa"/>
          </w:tcPr>
          <w:p w:rsidR="003C38E2" w:rsidRPr="00E6383B" w:rsidRDefault="003C38E2" w:rsidP="007E73A0">
            <w:pPr>
              <w:ind w:firstLine="0"/>
              <w:rPr>
                <w:color w:val="auto"/>
              </w:rPr>
            </w:pPr>
          </w:p>
          <w:p w:rsidR="00705567" w:rsidRPr="00E6383B" w:rsidRDefault="00705567" w:rsidP="007E73A0">
            <w:pPr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they?</w:t>
            </w:r>
          </w:p>
          <w:p w:rsidR="00705567" w:rsidRPr="00E6383B" w:rsidRDefault="00705567" w:rsidP="007E73A0">
            <w:pPr>
              <w:ind w:firstLine="0"/>
              <w:rPr>
                <w:color w:val="auto"/>
              </w:rPr>
            </w:pPr>
          </w:p>
          <w:p w:rsidR="00705567" w:rsidRPr="00E6383B" w:rsidRDefault="00A82E6A" w:rsidP="00A82E6A">
            <w:pPr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>Explanation of</w:t>
            </w:r>
            <w:r w:rsidR="00705567" w:rsidRPr="00E6383B">
              <w:rPr>
                <w:color w:val="auto"/>
              </w:rPr>
              <w:t xml:space="preserve"> what a term or concept</w:t>
            </w:r>
            <w:r w:rsidRPr="00E6383B">
              <w:rPr>
                <w:color w:val="auto"/>
              </w:rPr>
              <w:t xml:space="preserve"> </w:t>
            </w:r>
            <w:r w:rsidR="00705567" w:rsidRPr="00E6383B">
              <w:rPr>
                <w:color w:val="auto"/>
              </w:rPr>
              <w:t>means</w:t>
            </w:r>
          </w:p>
        </w:tc>
        <w:tc>
          <w:tcPr>
            <w:tcW w:w="3672" w:type="dxa"/>
          </w:tcPr>
          <w:p w:rsidR="003C38E2" w:rsidRPr="00E6383B" w:rsidRDefault="003C38E2" w:rsidP="007E73A0">
            <w:pPr>
              <w:ind w:firstLine="0"/>
              <w:cnfStyle w:val="100000000000"/>
              <w:rPr>
                <w:color w:val="auto"/>
              </w:rPr>
            </w:pPr>
          </w:p>
          <w:p w:rsidR="00705567" w:rsidRPr="00E6383B" w:rsidRDefault="00705567" w:rsidP="007E73A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include them?</w:t>
            </w:r>
          </w:p>
          <w:p w:rsidR="00705567" w:rsidRPr="00E6383B" w:rsidRDefault="00705567" w:rsidP="007E73A0">
            <w:pPr>
              <w:ind w:firstLine="0"/>
              <w:cnfStyle w:val="100000000000"/>
              <w:rPr>
                <w:color w:val="auto"/>
              </w:rPr>
            </w:pPr>
          </w:p>
          <w:p w:rsidR="00705567" w:rsidRPr="00E6383B" w:rsidRDefault="001E0864" w:rsidP="001E0864">
            <w:pPr>
              <w:pStyle w:val="ListParagraph"/>
              <w:numPr>
                <w:ilvl w:val="0"/>
                <w:numId w:val="10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If</w:t>
            </w:r>
            <w:r w:rsidR="00705567" w:rsidRPr="00E6383B">
              <w:rPr>
                <w:color w:val="auto"/>
              </w:rPr>
              <w:t xml:space="preserve"> the meaning or understanding of a term or concept may not be clear to readers</w:t>
            </w:r>
          </w:p>
          <w:p w:rsidR="00705567" w:rsidRPr="00E6383B" w:rsidRDefault="00705567" w:rsidP="007E73A0">
            <w:pPr>
              <w:ind w:firstLine="0"/>
              <w:cnfStyle w:val="100000000000"/>
              <w:rPr>
                <w:color w:val="auto"/>
              </w:rPr>
            </w:pPr>
          </w:p>
          <w:p w:rsidR="00705567" w:rsidRPr="00E6383B" w:rsidRDefault="001E0864" w:rsidP="001E0864">
            <w:pPr>
              <w:pStyle w:val="ListParagraph"/>
              <w:numPr>
                <w:ilvl w:val="0"/>
                <w:numId w:val="10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If reader and writer may have</w:t>
            </w:r>
            <w:r w:rsidR="00705567" w:rsidRPr="00E6383B">
              <w:rPr>
                <w:color w:val="auto"/>
              </w:rPr>
              <w:t xml:space="preserve"> differing ideas on the meaning of a word or concept</w:t>
            </w:r>
          </w:p>
          <w:p w:rsidR="003C38E2" w:rsidRPr="00E6383B" w:rsidRDefault="003C38E2" w:rsidP="007E73A0">
            <w:pPr>
              <w:ind w:firstLine="0"/>
              <w:cnfStyle w:val="100000000000"/>
              <w:rPr>
                <w:color w:val="auto"/>
              </w:rPr>
            </w:pPr>
          </w:p>
        </w:tc>
        <w:tc>
          <w:tcPr>
            <w:tcW w:w="3672" w:type="dxa"/>
          </w:tcPr>
          <w:p w:rsidR="003C38E2" w:rsidRPr="00E6383B" w:rsidRDefault="003C38E2" w:rsidP="003C38E2">
            <w:pPr>
              <w:pStyle w:val="ListParagraph"/>
              <w:ind w:firstLine="0"/>
              <w:cnfStyle w:val="100000000000"/>
              <w:rPr>
                <w:color w:val="auto"/>
              </w:rPr>
            </w:pPr>
          </w:p>
          <w:p w:rsidR="001E0864" w:rsidRPr="00E6383B" w:rsidRDefault="001E0864" w:rsidP="001E0864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1E0864" w:rsidRPr="00E6383B" w:rsidRDefault="001E0864" w:rsidP="001E0864">
            <w:pPr>
              <w:ind w:firstLine="0"/>
              <w:cnfStyle w:val="100000000000"/>
              <w:rPr>
                <w:color w:val="auto"/>
              </w:rPr>
            </w:pPr>
          </w:p>
          <w:p w:rsidR="00705567" w:rsidRPr="00E6383B" w:rsidRDefault="001E0864" w:rsidP="00705567">
            <w:pPr>
              <w:pStyle w:val="ListParagraph"/>
              <w:numPr>
                <w:ilvl w:val="0"/>
                <w:numId w:val="6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Be sure the definition is necessary</w:t>
            </w:r>
          </w:p>
          <w:p w:rsidR="001E0864" w:rsidRPr="00E6383B" w:rsidRDefault="001E0864" w:rsidP="00705567">
            <w:pPr>
              <w:pStyle w:val="ListParagraph"/>
              <w:numPr>
                <w:ilvl w:val="0"/>
                <w:numId w:val="6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Provide the source of the definition</w:t>
            </w:r>
          </w:p>
          <w:p w:rsidR="001E0864" w:rsidRPr="00E6383B" w:rsidRDefault="00045B65" w:rsidP="00705567">
            <w:pPr>
              <w:pStyle w:val="ListParagraph"/>
              <w:numPr>
                <w:ilvl w:val="0"/>
                <w:numId w:val="6"/>
              </w:numPr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Use dictionary definitions sparingly; they can be dry</w:t>
            </w:r>
          </w:p>
        </w:tc>
      </w:tr>
    </w:tbl>
    <w:p w:rsidR="00705567" w:rsidRPr="00E6383B" w:rsidRDefault="00705567" w:rsidP="00705567">
      <w:pPr>
        <w:tabs>
          <w:tab w:val="left" w:pos="4184"/>
        </w:tabs>
        <w:ind w:firstLine="0"/>
        <w:rPr>
          <w:b/>
          <w:sz w:val="24"/>
          <w:szCs w:val="24"/>
        </w:rPr>
      </w:pPr>
    </w:p>
    <w:p w:rsidR="00BF2C7F" w:rsidRPr="00E6383B" w:rsidRDefault="00BF2C7F" w:rsidP="00705567">
      <w:pPr>
        <w:tabs>
          <w:tab w:val="left" w:pos="4184"/>
        </w:tabs>
        <w:ind w:firstLine="0"/>
        <w:rPr>
          <w:b/>
          <w:sz w:val="24"/>
          <w:szCs w:val="24"/>
        </w:rPr>
      </w:pPr>
    </w:p>
    <w:p w:rsidR="008E0558" w:rsidRPr="00E6383B" w:rsidRDefault="008E0558" w:rsidP="00705567">
      <w:pPr>
        <w:tabs>
          <w:tab w:val="left" w:pos="4184"/>
        </w:tabs>
        <w:ind w:firstLine="0"/>
        <w:rPr>
          <w:b/>
          <w:sz w:val="24"/>
          <w:szCs w:val="24"/>
        </w:rPr>
      </w:pPr>
    </w:p>
    <w:p w:rsidR="003C38E2" w:rsidRPr="00E6383B" w:rsidRDefault="003C38E2" w:rsidP="00705567">
      <w:pPr>
        <w:tabs>
          <w:tab w:val="left" w:pos="4184"/>
        </w:tabs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lastRenderedPageBreak/>
        <w:t>8.  Descriptive Details</w:t>
      </w:r>
    </w:p>
    <w:tbl>
      <w:tblPr>
        <w:tblStyle w:val="LightShading"/>
        <w:tblW w:w="0" w:type="auto"/>
        <w:tblLook w:val="04A0"/>
      </w:tblPr>
      <w:tblGrid>
        <w:gridCol w:w="3672"/>
        <w:gridCol w:w="3672"/>
        <w:gridCol w:w="3672"/>
      </w:tblGrid>
      <w:tr w:rsidR="003C38E2" w:rsidRPr="00E6383B" w:rsidTr="003C38E2">
        <w:trPr>
          <w:cnfStyle w:val="100000000000"/>
        </w:trPr>
        <w:tc>
          <w:tcPr>
            <w:cnfStyle w:val="001000000000"/>
            <w:tcW w:w="3672" w:type="dxa"/>
          </w:tcPr>
          <w:p w:rsidR="003C38E2" w:rsidRPr="00E6383B" w:rsidRDefault="003C38E2" w:rsidP="00705567">
            <w:pPr>
              <w:tabs>
                <w:tab w:val="left" w:pos="4184"/>
              </w:tabs>
              <w:ind w:firstLine="0"/>
              <w:rPr>
                <w:b w:val="0"/>
                <w:color w:val="auto"/>
                <w:sz w:val="24"/>
                <w:szCs w:val="24"/>
              </w:rPr>
            </w:pPr>
          </w:p>
          <w:p w:rsidR="003C38E2" w:rsidRPr="00E6383B" w:rsidRDefault="00FC356D" w:rsidP="00705567">
            <w:pPr>
              <w:tabs>
                <w:tab w:val="left" w:pos="4184"/>
              </w:tabs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are they</w:t>
            </w:r>
            <w:r w:rsidR="003C38E2" w:rsidRPr="00E6383B">
              <w:rPr>
                <w:i/>
                <w:color w:val="auto"/>
              </w:rPr>
              <w:t>?</w:t>
            </w:r>
          </w:p>
          <w:p w:rsidR="003C38E2" w:rsidRPr="00E6383B" w:rsidRDefault="003C38E2" w:rsidP="00705567">
            <w:pPr>
              <w:tabs>
                <w:tab w:val="left" w:pos="4184"/>
              </w:tabs>
              <w:ind w:firstLine="0"/>
              <w:rPr>
                <w:color w:val="auto"/>
              </w:rPr>
            </w:pPr>
          </w:p>
          <w:p w:rsidR="00CC388E" w:rsidRPr="00E6383B" w:rsidRDefault="00FC356D" w:rsidP="00705567">
            <w:pPr>
              <w:tabs>
                <w:tab w:val="left" w:pos="4184"/>
              </w:tabs>
              <w:ind w:firstLine="0"/>
              <w:rPr>
                <w:color w:val="auto"/>
              </w:rPr>
            </w:pPr>
            <w:r w:rsidRPr="00E6383B">
              <w:rPr>
                <w:color w:val="auto"/>
              </w:rPr>
              <w:t xml:space="preserve">How </w:t>
            </w:r>
            <w:r w:rsidR="003C38E2" w:rsidRPr="00E6383B">
              <w:rPr>
                <w:color w:val="auto"/>
              </w:rPr>
              <w:t>something look</w:t>
            </w:r>
            <w:r w:rsidRPr="00E6383B">
              <w:rPr>
                <w:color w:val="auto"/>
              </w:rPr>
              <w:t>s</w:t>
            </w:r>
            <w:r w:rsidR="003C38E2" w:rsidRPr="00E6383B">
              <w:rPr>
                <w:color w:val="auto"/>
              </w:rPr>
              <w:t>, smell</w:t>
            </w:r>
            <w:r w:rsidRPr="00E6383B">
              <w:rPr>
                <w:color w:val="auto"/>
              </w:rPr>
              <w:t>s</w:t>
            </w:r>
            <w:r w:rsidR="003C38E2" w:rsidRPr="00E6383B">
              <w:rPr>
                <w:color w:val="auto"/>
              </w:rPr>
              <w:t>, feel</w:t>
            </w:r>
            <w:r w:rsidRPr="00E6383B">
              <w:rPr>
                <w:color w:val="auto"/>
              </w:rPr>
              <w:t>s</w:t>
            </w:r>
            <w:r w:rsidR="003C38E2" w:rsidRPr="00E6383B">
              <w:rPr>
                <w:color w:val="auto"/>
              </w:rPr>
              <w:t>, sound</w:t>
            </w:r>
            <w:r w:rsidRPr="00E6383B">
              <w:rPr>
                <w:color w:val="auto"/>
              </w:rPr>
              <w:t>s</w:t>
            </w:r>
            <w:r w:rsidR="003C38E2" w:rsidRPr="00E6383B">
              <w:rPr>
                <w:color w:val="auto"/>
              </w:rPr>
              <w:t>, or taste</w:t>
            </w:r>
            <w:r w:rsidRPr="00E6383B">
              <w:rPr>
                <w:color w:val="auto"/>
              </w:rPr>
              <w:t>s</w:t>
            </w:r>
          </w:p>
        </w:tc>
        <w:tc>
          <w:tcPr>
            <w:tcW w:w="3672" w:type="dxa"/>
          </w:tcPr>
          <w:p w:rsidR="003C38E2" w:rsidRPr="00E6383B" w:rsidRDefault="003C38E2" w:rsidP="00705567">
            <w:pPr>
              <w:tabs>
                <w:tab w:val="left" w:pos="4184"/>
              </w:tabs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D9562D" w:rsidRPr="00E6383B" w:rsidRDefault="00D9562D" w:rsidP="00D9562D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include them?</w:t>
            </w:r>
          </w:p>
          <w:p w:rsidR="00EA5B0D" w:rsidRPr="00E6383B" w:rsidRDefault="00EA5B0D" w:rsidP="00D9562D">
            <w:pPr>
              <w:tabs>
                <w:tab w:val="left" w:pos="4184"/>
              </w:tabs>
              <w:ind w:firstLine="0"/>
              <w:cnfStyle w:val="100000000000"/>
              <w:rPr>
                <w:color w:val="auto"/>
              </w:rPr>
            </w:pPr>
          </w:p>
          <w:p w:rsidR="003C38E2" w:rsidRPr="00E6383B" w:rsidRDefault="00D9562D" w:rsidP="00CC388E">
            <w:pPr>
              <w:pStyle w:val="ListParagraph"/>
              <w:numPr>
                <w:ilvl w:val="0"/>
                <w:numId w:val="6"/>
              </w:numPr>
              <w:tabs>
                <w:tab w:val="left" w:pos="4184"/>
              </w:tabs>
              <w:cnfStyle w:val="100000000000"/>
              <w:rPr>
                <w:color w:val="auto"/>
              </w:rPr>
            </w:pPr>
            <w:r w:rsidRPr="00E6383B">
              <w:rPr>
                <w:color w:val="auto"/>
              </w:rPr>
              <w:t>Make writing “come alive”</w:t>
            </w:r>
          </w:p>
        </w:tc>
        <w:tc>
          <w:tcPr>
            <w:tcW w:w="3672" w:type="dxa"/>
          </w:tcPr>
          <w:p w:rsidR="003C38E2" w:rsidRPr="00E6383B" w:rsidRDefault="003C38E2" w:rsidP="00705567">
            <w:pPr>
              <w:tabs>
                <w:tab w:val="left" w:pos="4184"/>
              </w:tabs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D9562D" w:rsidRPr="00E6383B" w:rsidRDefault="00D9562D" w:rsidP="00D9562D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EA5B0D" w:rsidRPr="00E6383B" w:rsidRDefault="00EA5B0D" w:rsidP="00D9562D">
            <w:pPr>
              <w:tabs>
                <w:tab w:val="left" w:pos="4184"/>
              </w:tabs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A213C0" w:rsidRPr="00E6383B" w:rsidRDefault="00D9562D" w:rsidP="00A213C0">
            <w:pPr>
              <w:pStyle w:val="ListParagraph"/>
              <w:numPr>
                <w:ilvl w:val="0"/>
                <w:numId w:val="6"/>
              </w:numPr>
              <w:tabs>
                <w:tab w:val="left" w:pos="4184"/>
              </w:tabs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Weigh their usefulness com</w:t>
            </w:r>
            <w:r w:rsidR="00A213C0" w:rsidRPr="00E6383B">
              <w:rPr>
                <w:color w:val="auto"/>
              </w:rPr>
              <w:t>pared to other types of evidence</w:t>
            </w:r>
          </w:p>
          <w:p w:rsidR="00D9562D" w:rsidRPr="00E6383B" w:rsidRDefault="00D9562D" w:rsidP="00A213C0">
            <w:pPr>
              <w:tabs>
                <w:tab w:val="left" w:pos="4184"/>
              </w:tabs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</w:tc>
      </w:tr>
    </w:tbl>
    <w:p w:rsidR="00BF2C7F" w:rsidRPr="00E6383B" w:rsidRDefault="00BF2C7F" w:rsidP="00705567">
      <w:pPr>
        <w:tabs>
          <w:tab w:val="left" w:pos="4184"/>
        </w:tabs>
        <w:ind w:firstLine="0"/>
        <w:rPr>
          <w:b/>
          <w:sz w:val="24"/>
          <w:szCs w:val="24"/>
        </w:rPr>
      </w:pPr>
    </w:p>
    <w:p w:rsidR="003C38E2" w:rsidRPr="00E6383B" w:rsidRDefault="00CC388E" w:rsidP="00705567">
      <w:pPr>
        <w:tabs>
          <w:tab w:val="left" w:pos="4184"/>
        </w:tabs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>9.  Logical Reasoning</w:t>
      </w:r>
    </w:p>
    <w:tbl>
      <w:tblPr>
        <w:tblStyle w:val="LightShading"/>
        <w:tblW w:w="0" w:type="auto"/>
        <w:tblLook w:val="04A0"/>
      </w:tblPr>
      <w:tblGrid>
        <w:gridCol w:w="4084"/>
        <w:gridCol w:w="3519"/>
        <w:gridCol w:w="3413"/>
      </w:tblGrid>
      <w:tr w:rsidR="00A213C0" w:rsidRPr="00E6383B" w:rsidTr="00CC388E">
        <w:trPr>
          <w:cnfStyle w:val="100000000000"/>
        </w:trPr>
        <w:tc>
          <w:tcPr>
            <w:cnfStyle w:val="001000000000"/>
            <w:tcW w:w="3672" w:type="dxa"/>
          </w:tcPr>
          <w:p w:rsidR="00CC388E" w:rsidRPr="00E6383B" w:rsidRDefault="00CC388E" w:rsidP="00705567">
            <w:pPr>
              <w:tabs>
                <w:tab w:val="left" w:pos="4184"/>
              </w:tabs>
              <w:ind w:firstLine="0"/>
              <w:rPr>
                <w:b w:val="0"/>
                <w:color w:val="auto"/>
                <w:sz w:val="24"/>
                <w:szCs w:val="24"/>
              </w:rPr>
            </w:pPr>
          </w:p>
          <w:p w:rsidR="00CC388E" w:rsidRPr="00E6383B" w:rsidRDefault="00CC388E" w:rsidP="00CC388E">
            <w:pPr>
              <w:tabs>
                <w:tab w:val="left" w:pos="4184"/>
              </w:tabs>
              <w:ind w:firstLine="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What is it?</w:t>
            </w:r>
          </w:p>
          <w:p w:rsidR="00CC388E" w:rsidRPr="00E6383B" w:rsidRDefault="00CC388E" w:rsidP="00705567">
            <w:pPr>
              <w:tabs>
                <w:tab w:val="left" w:pos="4184"/>
              </w:tabs>
              <w:ind w:firstLine="0"/>
              <w:rPr>
                <w:b w:val="0"/>
                <w:color w:val="auto"/>
                <w:sz w:val="24"/>
                <w:szCs w:val="24"/>
              </w:rPr>
            </w:pPr>
          </w:p>
          <w:p w:rsidR="00CC388E" w:rsidRPr="00E6383B" w:rsidRDefault="00CC388E" w:rsidP="00CC388E">
            <w:pPr>
              <w:pStyle w:val="ListParagraph"/>
              <w:numPr>
                <w:ilvl w:val="0"/>
                <w:numId w:val="7"/>
              </w:numPr>
              <w:tabs>
                <w:tab w:val="left" w:pos="4184"/>
              </w:tabs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Compare/Contrast</w:t>
            </w:r>
          </w:p>
          <w:p w:rsidR="00CC388E" w:rsidRPr="00E6383B" w:rsidRDefault="00CC388E" w:rsidP="00CC388E">
            <w:pPr>
              <w:pStyle w:val="ListParagraph"/>
              <w:numPr>
                <w:ilvl w:val="0"/>
                <w:numId w:val="7"/>
              </w:numPr>
              <w:tabs>
                <w:tab w:val="left" w:pos="4184"/>
              </w:tabs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Causes and/or Effects</w:t>
            </w:r>
          </w:p>
          <w:p w:rsidR="00BF2C7F" w:rsidRPr="00E6383B" w:rsidRDefault="005A1830" w:rsidP="00BF2C7F">
            <w:pPr>
              <w:pStyle w:val="ListParagraph"/>
              <w:numPr>
                <w:ilvl w:val="0"/>
                <w:numId w:val="7"/>
              </w:numPr>
              <w:tabs>
                <w:tab w:val="left" w:pos="4184"/>
              </w:tabs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Advantages/Disadvantages</w:t>
            </w:r>
          </w:p>
          <w:p w:rsidR="00CC388E" w:rsidRPr="00E6383B" w:rsidRDefault="00BF2C7F" w:rsidP="00BF2C7F">
            <w:pPr>
              <w:pStyle w:val="ListParagraph"/>
              <w:numPr>
                <w:ilvl w:val="0"/>
                <w:numId w:val="7"/>
              </w:numPr>
              <w:tabs>
                <w:tab w:val="left" w:pos="4184"/>
              </w:tabs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“If” statements (scenarios/</w:t>
            </w:r>
            <w:proofErr w:type="spellStart"/>
            <w:r w:rsidRPr="00E6383B">
              <w:rPr>
                <w:color w:val="auto"/>
              </w:rPr>
              <w:t>hypotheticals</w:t>
            </w:r>
            <w:proofErr w:type="spellEnd"/>
            <w:r w:rsidRPr="00E6383B">
              <w:rPr>
                <w:color w:val="auto"/>
              </w:rPr>
              <w:t>)</w:t>
            </w:r>
            <w:r w:rsidR="00A213C0" w:rsidRPr="00E6383B">
              <w:rPr>
                <w:color w:val="auto"/>
              </w:rPr>
              <w:t xml:space="preserve"> </w:t>
            </w:r>
          </w:p>
          <w:p w:rsidR="00CC388E" w:rsidRPr="00E6383B" w:rsidRDefault="00CC388E" w:rsidP="005A1830">
            <w:pPr>
              <w:pStyle w:val="ListParagraph"/>
              <w:tabs>
                <w:tab w:val="left" w:pos="4184"/>
              </w:tabs>
              <w:ind w:left="869" w:firstLine="0"/>
              <w:rPr>
                <w:color w:val="auto"/>
                <w:sz w:val="24"/>
                <w:szCs w:val="24"/>
              </w:rPr>
            </w:pPr>
          </w:p>
          <w:p w:rsidR="00CC388E" w:rsidRPr="00E6383B" w:rsidRDefault="00CC388E" w:rsidP="00705567">
            <w:pPr>
              <w:tabs>
                <w:tab w:val="left" w:pos="4184"/>
              </w:tabs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72" w:type="dxa"/>
          </w:tcPr>
          <w:p w:rsidR="00CC388E" w:rsidRPr="00E6383B" w:rsidRDefault="00CC388E" w:rsidP="00705567">
            <w:pPr>
              <w:tabs>
                <w:tab w:val="left" w:pos="4184"/>
              </w:tabs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A213C0" w:rsidRPr="00E6383B" w:rsidRDefault="00A213C0" w:rsidP="00A213C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Why include it?</w:t>
            </w:r>
          </w:p>
          <w:p w:rsidR="00EA5B0D" w:rsidRPr="00E6383B" w:rsidRDefault="00EA5B0D" w:rsidP="00EA5B0D">
            <w:pPr>
              <w:tabs>
                <w:tab w:val="left" w:pos="4184"/>
              </w:tabs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  <w:p w:rsidR="00EA5B0D" w:rsidRPr="00E6383B" w:rsidRDefault="00A213C0" w:rsidP="00EA5B0D">
            <w:pPr>
              <w:pStyle w:val="ListParagraph"/>
              <w:numPr>
                <w:ilvl w:val="0"/>
                <w:numId w:val="7"/>
              </w:numPr>
              <w:tabs>
                <w:tab w:val="left" w:pos="4184"/>
              </w:tabs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Persuasive and powerful</w:t>
            </w:r>
            <w:r w:rsidR="00045B65" w:rsidRPr="00E6383B">
              <w:rPr>
                <w:color w:val="auto"/>
              </w:rPr>
              <w:t>, especially when used in conjunction with more concrete forms of evidence such as examples and statistics</w:t>
            </w:r>
            <w:r w:rsidRPr="00E6383B">
              <w:rPr>
                <w:color w:val="auto"/>
              </w:rPr>
              <w:t xml:space="preserve"> </w:t>
            </w:r>
          </w:p>
          <w:p w:rsidR="00EA5B0D" w:rsidRPr="00E6383B" w:rsidRDefault="00EA5B0D" w:rsidP="00A213C0">
            <w:pPr>
              <w:tabs>
                <w:tab w:val="left" w:pos="4184"/>
              </w:tabs>
              <w:ind w:left="509" w:firstLine="0"/>
              <w:cnfStyle w:val="1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3672" w:type="dxa"/>
          </w:tcPr>
          <w:p w:rsidR="00CC388E" w:rsidRPr="00E6383B" w:rsidRDefault="00CC388E" w:rsidP="00705567">
            <w:pPr>
              <w:tabs>
                <w:tab w:val="left" w:pos="4184"/>
              </w:tabs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A213C0" w:rsidRPr="00E6383B" w:rsidRDefault="00A213C0" w:rsidP="00A213C0">
            <w:pPr>
              <w:ind w:firstLine="0"/>
              <w:cnfStyle w:val="100000000000"/>
              <w:rPr>
                <w:i/>
                <w:color w:val="auto"/>
              </w:rPr>
            </w:pPr>
            <w:r w:rsidRPr="00E6383B">
              <w:rPr>
                <w:i/>
                <w:color w:val="auto"/>
              </w:rPr>
              <w:t>Considerations</w:t>
            </w:r>
          </w:p>
          <w:p w:rsidR="00EA5B0D" w:rsidRPr="00E6383B" w:rsidRDefault="00EA5B0D" w:rsidP="00705567">
            <w:pPr>
              <w:tabs>
                <w:tab w:val="left" w:pos="4184"/>
              </w:tabs>
              <w:ind w:firstLine="0"/>
              <w:cnfStyle w:val="100000000000"/>
              <w:rPr>
                <w:b w:val="0"/>
                <w:color w:val="auto"/>
                <w:sz w:val="24"/>
                <w:szCs w:val="24"/>
              </w:rPr>
            </w:pPr>
          </w:p>
          <w:p w:rsidR="00A213C0" w:rsidRPr="00E6383B" w:rsidRDefault="00A213C0" w:rsidP="00A213C0">
            <w:pPr>
              <w:pStyle w:val="ListParagraph"/>
              <w:numPr>
                <w:ilvl w:val="0"/>
                <w:numId w:val="11"/>
              </w:numPr>
              <w:tabs>
                <w:tab w:val="left" w:pos="4184"/>
              </w:tabs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Think evidence through carefully</w:t>
            </w:r>
          </w:p>
          <w:p w:rsidR="00A213C0" w:rsidRPr="00E6383B" w:rsidRDefault="00A213C0" w:rsidP="00A213C0">
            <w:pPr>
              <w:pStyle w:val="ListParagraph"/>
              <w:numPr>
                <w:ilvl w:val="0"/>
                <w:numId w:val="11"/>
              </w:numPr>
              <w:tabs>
                <w:tab w:val="left" w:pos="4184"/>
              </w:tabs>
              <w:cnfStyle w:val="10000000000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</w:rPr>
              <w:t>Be complete</w:t>
            </w:r>
          </w:p>
          <w:p w:rsidR="00A213C0" w:rsidRPr="00E6383B" w:rsidRDefault="00A213C0" w:rsidP="00045B65">
            <w:pPr>
              <w:pStyle w:val="ListParagraph"/>
              <w:tabs>
                <w:tab w:val="left" w:pos="4184"/>
              </w:tabs>
              <w:ind w:firstLine="0"/>
              <w:cnfStyle w:val="100000000000"/>
              <w:rPr>
                <w:color w:val="auto"/>
                <w:sz w:val="24"/>
                <w:szCs w:val="24"/>
              </w:rPr>
            </w:pPr>
          </w:p>
        </w:tc>
      </w:tr>
    </w:tbl>
    <w:p w:rsidR="007C1610" w:rsidRPr="00E6383B" w:rsidRDefault="007C1610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7C1610" w:rsidRPr="00E6383B" w:rsidRDefault="007C1610" w:rsidP="00705567">
      <w:pPr>
        <w:tabs>
          <w:tab w:val="left" w:pos="4320"/>
        </w:tabs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>This handout was adapted from the following sources:</w:t>
      </w:r>
    </w:p>
    <w:p w:rsidR="007C1610" w:rsidRPr="00E6383B" w:rsidRDefault="007C1610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7C1610" w:rsidRPr="00E6383B" w:rsidRDefault="007C1610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705567" w:rsidRPr="00E6383B" w:rsidRDefault="007C1610" w:rsidP="00705567">
      <w:pPr>
        <w:tabs>
          <w:tab w:val="left" w:pos="4320"/>
        </w:tabs>
        <w:ind w:firstLine="0"/>
        <w:rPr>
          <w:b/>
          <w:sz w:val="24"/>
          <w:szCs w:val="24"/>
        </w:rPr>
      </w:pPr>
      <w:r w:rsidRPr="00E6383B">
        <w:rPr>
          <w:b/>
          <w:sz w:val="24"/>
          <w:szCs w:val="24"/>
        </w:rPr>
        <w:t xml:space="preserve"> McWhorter, Kathleen. </w:t>
      </w:r>
      <w:proofErr w:type="gramStart"/>
      <w:r w:rsidRPr="00E6383B">
        <w:rPr>
          <w:b/>
          <w:i/>
          <w:sz w:val="24"/>
          <w:szCs w:val="24"/>
        </w:rPr>
        <w:t xml:space="preserve">Successful College Writing, </w:t>
      </w:r>
      <w:r w:rsidRPr="00E6383B">
        <w:rPr>
          <w:b/>
          <w:sz w:val="24"/>
          <w:szCs w:val="24"/>
        </w:rPr>
        <w:t>4</w:t>
      </w:r>
      <w:r w:rsidRPr="00E6383B">
        <w:rPr>
          <w:b/>
          <w:sz w:val="24"/>
          <w:szCs w:val="24"/>
          <w:vertAlign w:val="superscript"/>
        </w:rPr>
        <w:t>th</w:t>
      </w:r>
      <w:r w:rsidRPr="00E6383B">
        <w:rPr>
          <w:b/>
          <w:sz w:val="24"/>
          <w:szCs w:val="24"/>
        </w:rPr>
        <w:t xml:space="preserve"> edition.</w:t>
      </w:r>
      <w:proofErr w:type="gramEnd"/>
      <w:r w:rsidRPr="00E6383B">
        <w:rPr>
          <w:b/>
          <w:sz w:val="24"/>
          <w:szCs w:val="24"/>
        </w:rPr>
        <w:t xml:space="preserve">  </w:t>
      </w:r>
      <w:proofErr w:type="gramStart"/>
      <w:r w:rsidRPr="00E6383B">
        <w:rPr>
          <w:b/>
          <w:sz w:val="24"/>
          <w:szCs w:val="24"/>
        </w:rPr>
        <w:t>Bedford/ St. Martin’s, 2009.</w:t>
      </w:r>
      <w:proofErr w:type="gramEnd"/>
      <w:r w:rsidRPr="00E6383B">
        <w:rPr>
          <w:b/>
          <w:sz w:val="24"/>
          <w:szCs w:val="24"/>
        </w:rPr>
        <w:t xml:space="preserve"> </w:t>
      </w:r>
      <w:r w:rsidR="00705567" w:rsidRPr="00E6383B">
        <w:rPr>
          <w:b/>
          <w:sz w:val="24"/>
          <w:szCs w:val="24"/>
        </w:rPr>
        <w:tab/>
      </w:r>
    </w:p>
    <w:p w:rsidR="00BF2C7F" w:rsidRPr="00E6383B" w:rsidRDefault="00BF2C7F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BF2C7F" w:rsidRPr="00E6383B" w:rsidRDefault="00BF2C7F" w:rsidP="00BF2C7F">
      <w:pPr>
        <w:tabs>
          <w:tab w:val="left" w:pos="4320"/>
        </w:tabs>
        <w:ind w:left="540" w:hanging="540"/>
        <w:rPr>
          <w:b/>
          <w:sz w:val="24"/>
          <w:szCs w:val="24"/>
        </w:rPr>
      </w:pPr>
      <w:proofErr w:type="spellStart"/>
      <w:proofErr w:type="gramStart"/>
      <w:r w:rsidRPr="00E6383B">
        <w:rPr>
          <w:b/>
          <w:sz w:val="24"/>
          <w:szCs w:val="24"/>
        </w:rPr>
        <w:t>Salomone</w:t>
      </w:r>
      <w:proofErr w:type="spellEnd"/>
      <w:r w:rsidRPr="00E6383B">
        <w:rPr>
          <w:b/>
          <w:sz w:val="24"/>
          <w:szCs w:val="24"/>
        </w:rPr>
        <w:t>, William and MacDonald, Stephen.</w:t>
      </w:r>
      <w:proofErr w:type="gramEnd"/>
      <w:r w:rsidRPr="00E6383B">
        <w:rPr>
          <w:b/>
          <w:sz w:val="24"/>
          <w:szCs w:val="24"/>
        </w:rPr>
        <w:t xml:space="preserve">  </w:t>
      </w:r>
      <w:r w:rsidRPr="00E6383B">
        <w:rPr>
          <w:b/>
          <w:i/>
          <w:sz w:val="24"/>
          <w:szCs w:val="24"/>
        </w:rPr>
        <w:t>The Writer’s Response</w:t>
      </w:r>
      <w:r w:rsidRPr="00E6383B">
        <w:rPr>
          <w:b/>
          <w:sz w:val="24"/>
          <w:szCs w:val="24"/>
        </w:rPr>
        <w:t>, 4</w:t>
      </w:r>
      <w:r w:rsidRPr="00E6383B">
        <w:rPr>
          <w:b/>
          <w:sz w:val="24"/>
          <w:szCs w:val="24"/>
          <w:vertAlign w:val="superscript"/>
        </w:rPr>
        <w:t>th</w:t>
      </w:r>
      <w:r w:rsidRPr="00E6383B">
        <w:rPr>
          <w:b/>
          <w:sz w:val="24"/>
          <w:szCs w:val="24"/>
        </w:rPr>
        <w:t xml:space="preserve"> edition. </w:t>
      </w:r>
      <w:proofErr w:type="gramStart"/>
      <w:r w:rsidRPr="00E6383B">
        <w:rPr>
          <w:b/>
          <w:sz w:val="24"/>
          <w:szCs w:val="24"/>
        </w:rPr>
        <w:t>Thomson Wadsworth, 2008.</w:t>
      </w:r>
      <w:proofErr w:type="gramEnd"/>
    </w:p>
    <w:p w:rsidR="00BF2C7F" w:rsidRPr="00E6383B" w:rsidRDefault="00BF2C7F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BF2C7F" w:rsidRPr="00E6383B" w:rsidRDefault="00BF2C7F" w:rsidP="00705567">
      <w:pPr>
        <w:tabs>
          <w:tab w:val="left" w:pos="4320"/>
        </w:tabs>
        <w:ind w:firstLine="0"/>
        <w:rPr>
          <w:b/>
          <w:sz w:val="24"/>
          <w:szCs w:val="24"/>
        </w:rPr>
      </w:pPr>
    </w:p>
    <w:p w:rsidR="00705567" w:rsidRPr="00E6383B" w:rsidRDefault="00705567" w:rsidP="007E73A0">
      <w:pPr>
        <w:ind w:firstLine="0"/>
        <w:rPr>
          <w:b/>
          <w:sz w:val="24"/>
          <w:szCs w:val="24"/>
        </w:rPr>
      </w:pPr>
    </w:p>
    <w:p w:rsidR="00705567" w:rsidRPr="00E6383B" w:rsidRDefault="00705567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tbl>
      <w:tblPr>
        <w:tblStyle w:val="LightShading"/>
        <w:tblW w:w="0" w:type="auto"/>
        <w:tblLook w:val="04A0"/>
      </w:tblPr>
      <w:tblGrid>
        <w:gridCol w:w="11016"/>
      </w:tblGrid>
      <w:tr w:rsidR="008B2FFF" w:rsidRPr="00E6383B" w:rsidTr="008B2FFF">
        <w:trPr>
          <w:cnfStyle w:val="100000000000"/>
        </w:trPr>
        <w:tc>
          <w:tcPr>
            <w:cnfStyle w:val="001000000000"/>
            <w:tcW w:w="11016" w:type="dxa"/>
          </w:tcPr>
          <w:p w:rsidR="008B2FFF" w:rsidRPr="00E6383B" w:rsidRDefault="008B2FFF" w:rsidP="008B2FFF">
            <w:pPr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E6383B">
              <w:rPr>
                <w:color w:val="auto"/>
                <w:sz w:val="28"/>
                <w:szCs w:val="28"/>
              </w:rPr>
              <w:lastRenderedPageBreak/>
              <w:t>Types of E</w:t>
            </w:r>
            <w:r w:rsidR="003A18E3" w:rsidRPr="00E6383B">
              <w:rPr>
                <w:color w:val="auto"/>
                <w:sz w:val="28"/>
                <w:szCs w:val="28"/>
              </w:rPr>
              <w:t>vidence Used to Support a Point</w:t>
            </w:r>
          </w:p>
          <w:p w:rsidR="008B2FFF" w:rsidRPr="00E6383B" w:rsidRDefault="008B2FFF" w:rsidP="008B2FFF">
            <w:pPr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  <w:p w:rsidR="008B2FFF" w:rsidRPr="00E6383B" w:rsidRDefault="008B2FFF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  <w:sz w:val="24"/>
                <w:szCs w:val="24"/>
              </w:rPr>
              <w:t>Working Thesis</w:t>
            </w:r>
            <w:r w:rsidR="003B56FA" w:rsidRPr="00E6383B">
              <w:rPr>
                <w:color w:val="auto"/>
                <w:sz w:val="24"/>
                <w:szCs w:val="24"/>
              </w:rPr>
              <w:t xml:space="preserve">:       </w:t>
            </w:r>
            <w:r w:rsidR="006F3917" w:rsidRPr="00E6383B">
              <w:rPr>
                <w:color w:val="auto"/>
                <w:sz w:val="24"/>
                <w:szCs w:val="24"/>
              </w:rPr>
              <w:t xml:space="preserve"> The lack of courtesy </w:t>
            </w:r>
            <w:r w:rsidR="00F91C17" w:rsidRPr="00E6383B">
              <w:rPr>
                <w:color w:val="auto"/>
                <w:sz w:val="24"/>
                <w:szCs w:val="24"/>
              </w:rPr>
              <w:t>in our culture has a negative</w:t>
            </w:r>
            <w:r w:rsidR="006F3917" w:rsidRPr="00E6383B">
              <w:rPr>
                <w:color w:val="auto"/>
                <w:sz w:val="24"/>
                <w:szCs w:val="24"/>
              </w:rPr>
              <w:t xml:space="preserve"> impact on our everyday lives.</w:t>
            </w:r>
          </w:p>
          <w:p w:rsidR="003A18E3" w:rsidRPr="00E6383B" w:rsidRDefault="003A18E3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</w:p>
          <w:p w:rsidR="003A18E3" w:rsidRPr="00E6383B" w:rsidRDefault="003A18E3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  <w:sz w:val="24"/>
                <w:szCs w:val="24"/>
              </w:rPr>
              <w:t>Topic Sentences:      Rude behavior damages family relationships.</w:t>
            </w:r>
          </w:p>
          <w:p w:rsidR="00F91C17" w:rsidRPr="00E6383B" w:rsidRDefault="00F91C17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  <w:sz w:val="24"/>
                <w:szCs w:val="24"/>
              </w:rPr>
              <w:t xml:space="preserve">          </w:t>
            </w:r>
          </w:p>
          <w:p w:rsidR="00F91C17" w:rsidRPr="00E6383B" w:rsidRDefault="00F91C17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  <w:sz w:val="24"/>
                <w:szCs w:val="24"/>
              </w:rPr>
              <w:t xml:space="preserve">                    </w:t>
            </w:r>
            <w:r w:rsidRPr="00E6383B">
              <w:rPr>
                <w:color w:val="auto"/>
                <w:sz w:val="24"/>
                <w:szCs w:val="24"/>
              </w:rPr>
              <w:tab/>
              <w:t xml:space="preserve">           Disrespectful behavior can create a toxic work environment.</w:t>
            </w:r>
          </w:p>
          <w:p w:rsidR="006F3917" w:rsidRPr="00E6383B" w:rsidRDefault="006F3917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</w:p>
          <w:p w:rsidR="00F91C17" w:rsidRPr="00E6383B" w:rsidRDefault="00F91C17" w:rsidP="008B2FFF">
            <w:pPr>
              <w:pBdr>
                <w:bottom w:val="single" w:sz="4" w:space="1" w:color="auto"/>
              </w:pBdr>
              <w:ind w:firstLine="0"/>
              <w:rPr>
                <w:color w:val="auto"/>
                <w:sz w:val="24"/>
                <w:szCs w:val="24"/>
              </w:rPr>
            </w:pPr>
            <w:r w:rsidRPr="00E6383B">
              <w:rPr>
                <w:color w:val="auto"/>
                <w:sz w:val="24"/>
                <w:szCs w:val="24"/>
              </w:rPr>
              <w:tab/>
            </w:r>
            <w:r w:rsidRPr="00E6383B">
              <w:rPr>
                <w:color w:val="auto"/>
                <w:sz w:val="24"/>
                <w:szCs w:val="24"/>
              </w:rPr>
              <w:tab/>
              <w:t xml:space="preserve">          </w:t>
            </w:r>
            <w:r w:rsidR="00EA18B5" w:rsidRPr="00E6383B">
              <w:rPr>
                <w:color w:val="auto"/>
                <w:sz w:val="24"/>
                <w:szCs w:val="24"/>
              </w:rPr>
              <w:t xml:space="preserve"> </w:t>
            </w:r>
            <w:r w:rsidRPr="00E6383B">
              <w:rPr>
                <w:color w:val="auto"/>
                <w:sz w:val="24"/>
                <w:szCs w:val="24"/>
              </w:rPr>
              <w:t>A decline in courtesy can be dangerous on the road.</w:t>
            </w:r>
          </w:p>
          <w:p w:rsidR="008B2FFF" w:rsidRPr="00E6383B" w:rsidRDefault="008B2FFF" w:rsidP="008B2FFF">
            <w:pPr>
              <w:ind w:firstLine="0"/>
              <w:rPr>
                <w:i/>
                <w:color w:val="auto"/>
                <w:sz w:val="24"/>
                <w:szCs w:val="24"/>
              </w:rPr>
            </w:pPr>
          </w:p>
          <w:p w:rsidR="008B2FFF" w:rsidRPr="00E6383B" w:rsidRDefault="008B2FFF" w:rsidP="008B2FFF">
            <w:pPr>
              <w:ind w:firstLine="0"/>
              <w:rPr>
                <w:i/>
                <w:color w:val="auto"/>
                <w:sz w:val="24"/>
                <w:szCs w:val="24"/>
              </w:rPr>
            </w:pPr>
            <w:r w:rsidRPr="00E6383B">
              <w:rPr>
                <w:i/>
                <w:color w:val="auto"/>
                <w:sz w:val="24"/>
                <w:szCs w:val="24"/>
              </w:rPr>
              <w:t>Types of Evidence</w:t>
            </w:r>
            <w:r w:rsidR="003B56FA" w:rsidRPr="00E6383B">
              <w:rPr>
                <w:i/>
                <w:color w:val="auto"/>
                <w:sz w:val="24"/>
                <w:szCs w:val="24"/>
              </w:rPr>
              <w:t xml:space="preserve">                              Example                   </w:t>
            </w:r>
          </w:p>
          <w:p w:rsidR="003B56FA" w:rsidRPr="00E6383B" w:rsidRDefault="003B56FA" w:rsidP="008B2FFF">
            <w:pPr>
              <w:ind w:firstLine="0"/>
              <w:rPr>
                <w:i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Brief Personal Examples                  My </w:t>
            </w:r>
            <w:r w:rsidR="007C1610" w:rsidRPr="00E6383B">
              <w:rPr>
                <w:b w:val="0"/>
                <w:color w:val="auto"/>
                <w:sz w:val="24"/>
                <w:szCs w:val="24"/>
              </w:rPr>
              <w:t xml:space="preserve">various </w:t>
            </w:r>
            <w:r w:rsidRPr="00E6383B">
              <w:rPr>
                <w:b w:val="0"/>
                <w:color w:val="auto"/>
                <w:sz w:val="24"/>
                <w:szCs w:val="24"/>
              </w:rPr>
              <w:t>experiences with r</w:t>
            </w:r>
            <w:r w:rsidR="00F91C17" w:rsidRPr="00E6383B">
              <w:rPr>
                <w:b w:val="0"/>
                <w:color w:val="auto"/>
                <w:sz w:val="24"/>
                <w:szCs w:val="24"/>
              </w:rPr>
              <w:t>ude people at work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>Extended Personal Example           My experience in getting onto the 78 freeway one afternoon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Brief Examples from Other             Examples </w:t>
            </w:r>
            <w:r w:rsidR="00F91C17" w:rsidRPr="00E6383B">
              <w:rPr>
                <w:b w:val="0"/>
                <w:color w:val="auto"/>
                <w:sz w:val="24"/>
                <w:szCs w:val="24"/>
              </w:rPr>
              <w:t xml:space="preserve"> of rudeness in the family </w:t>
            </w:r>
            <w:r w:rsidRPr="00E6383B">
              <w:rPr>
                <w:b w:val="0"/>
                <w:color w:val="auto"/>
                <w:sz w:val="24"/>
                <w:szCs w:val="24"/>
              </w:rPr>
              <w:t>from class discussion</w:t>
            </w:r>
          </w:p>
          <w:p w:rsidR="003B56FA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>Sources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Extended Example from      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           Example</w:t>
            </w:r>
            <w:r w:rsidR="00F91C17" w:rsidRPr="00E6383B">
              <w:rPr>
                <w:b w:val="0"/>
                <w:color w:val="auto"/>
                <w:sz w:val="24"/>
                <w:szCs w:val="24"/>
              </w:rPr>
              <w:t xml:space="preserve"> of a man with an arrogant attitude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from “Common Courtesies </w:t>
            </w:r>
            <w:r w:rsidR="00EA18B5" w:rsidRPr="00E6383B">
              <w:rPr>
                <w:b w:val="0"/>
                <w:color w:val="auto"/>
                <w:sz w:val="24"/>
                <w:szCs w:val="24"/>
              </w:rPr>
              <w:t>Other Source</w:t>
            </w:r>
            <w:r w:rsidR="00EA18B5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EA18B5" w:rsidRPr="00E6383B">
              <w:rPr>
                <w:b w:val="0"/>
                <w:color w:val="auto"/>
                <w:sz w:val="24"/>
                <w:szCs w:val="24"/>
              </w:rPr>
              <w:tab/>
              <w:t xml:space="preserve">                     Show 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>Genuine Class” by Gabriel Castillo</w:t>
            </w:r>
          </w:p>
          <w:p w:rsidR="003B56FA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Facts/Statistics                                  </w:t>
            </w:r>
            <w:r w:rsidR="00B50280" w:rsidRPr="00E6383B">
              <w:rPr>
                <w:b w:val="0"/>
                <w:color w:val="auto"/>
                <w:sz w:val="24"/>
                <w:szCs w:val="24"/>
              </w:rPr>
              <w:t xml:space="preserve">Associated Press </w:t>
            </w:r>
            <w:proofErr w:type="spellStart"/>
            <w:r w:rsidR="00B50280" w:rsidRPr="00E6383B">
              <w:rPr>
                <w:b w:val="0"/>
                <w:color w:val="auto"/>
                <w:sz w:val="24"/>
                <w:szCs w:val="24"/>
              </w:rPr>
              <w:t>Ipsos</w:t>
            </w:r>
            <w:proofErr w:type="spellEnd"/>
            <w:r w:rsidR="00B50280" w:rsidRPr="00E6383B">
              <w:rPr>
                <w:b w:val="0"/>
                <w:color w:val="auto"/>
                <w:sz w:val="24"/>
                <w:szCs w:val="24"/>
              </w:rPr>
              <w:t xml:space="preserve"> Poll on public attitudes about rudeness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c>
          <w:tcPr>
            <w:cnfStyle w:val="001000000000"/>
            <w:tcW w:w="11016" w:type="dxa"/>
          </w:tcPr>
          <w:p w:rsidR="008B2FFF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Information/Opinions from          </w:t>
            </w:r>
            <w:r w:rsidR="00EA18B5" w:rsidRPr="00E6383B">
              <w:rPr>
                <w:b w:val="0"/>
                <w:color w:val="auto"/>
                <w:sz w:val="24"/>
                <w:szCs w:val="24"/>
              </w:rPr>
              <w:t xml:space="preserve">  Norman Vincent Peale’s comments on empathy</w:t>
            </w:r>
            <w:r w:rsidR="008E0558" w:rsidRPr="00E6383B">
              <w:rPr>
                <w:b w:val="0"/>
                <w:color w:val="auto"/>
                <w:sz w:val="24"/>
                <w:szCs w:val="24"/>
              </w:rPr>
              <w:t xml:space="preserve"> and its relationship to Experts</w:t>
            </w:r>
            <w:r w:rsidR="008E0558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8E0558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8E0558" w:rsidRPr="00E6383B">
              <w:rPr>
                <w:b w:val="0"/>
                <w:color w:val="auto"/>
                <w:sz w:val="24"/>
                <w:szCs w:val="24"/>
              </w:rPr>
              <w:tab/>
              <w:t xml:space="preserve">        courtesy </w:t>
            </w:r>
            <w:r w:rsidR="00EA18B5" w:rsidRPr="00E6383B">
              <w:rPr>
                <w:b w:val="0"/>
                <w:color w:val="auto"/>
                <w:sz w:val="24"/>
                <w:szCs w:val="24"/>
              </w:rPr>
              <w:t xml:space="preserve"> in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“Courtesy: Key to a Happier World”</w:t>
            </w:r>
          </w:p>
          <w:p w:rsidR="003B56FA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8B2FFF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EA18B5" w:rsidRPr="00E6383B" w:rsidRDefault="003B56FA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Definition                               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           My e</w:t>
            </w:r>
            <w:r w:rsidR="006F3917" w:rsidRPr="00E6383B">
              <w:rPr>
                <w:b w:val="0"/>
                <w:color w:val="auto"/>
                <w:sz w:val="24"/>
                <w:szCs w:val="24"/>
              </w:rPr>
              <w:t>xplanation of what courtesy means</w:t>
            </w:r>
          </w:p>
          <w:p w:rsidR="008B2FFF" w:rsidRPr="00E6383B" w:rsidRDefault="006F3917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F3917" w:rsidRPr="00E6383B" w:rsidTr="008B2FFF">
        <w:tc>
          <w:tcPr>
            <w:cnfStyle w:val="001000000000"/>
            <w:tcW w:w="11016" w:type="dxa"/>
          </w:tcPr>
          <w:p w:rsidR="00F91C17" w:rsidRPr="00E6383B" w:rsidRDefault="00F91C17" w:rsidP="00F91C17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Descriptive Details  </w:t>
            </w:r>
            <w:r w:rsidRPr="00E6383B">
              <w:rPr>
                <w:b w:val="0"/>
                <w:color w:val="auto"/>
                <w:sz w:val="24"/>
                <w:szCs w:val="24"/>
              </w:rPr>
              <w:tab/>
            </w:r>
            <w:r w:rsidRPr="00E6383B">
              <w:rPr>
                <w:b w:val="0"/>
                <w:color w:val="auto"/>
                <w:sz w:val="24"/>
                <w:szCs w:val="24"/>
              </w:rPr>
              <w:tab/>
            </w:r>
            <w:r w:rsidRPr="00E6383B">
              <w:rPr>
                <w:color w:val="auto"/>
              </w:rPr>
              <w:t xml:space="preserve">        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>How did th</w:t>
            </w:r>
            <w:r w:rsidR="007259D5" w:rsidRPr="00E6383B">
              <w:rPr>
                <w:b w:val="0"/>
                <w:color w:val="auto"/>
                <w:sz w:val="24"/>
                <w:szCs w:val="24"/>
              </w:rPr>
              <w:t xml:space="preserve">e rude driver look?  How did I 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>feel when she chased me?</w:t>
            </w:r>
            <w:r w:rsidRPr="00E6383B">
              <w:rPr>
                <w:b w:val="0"/>
                <w:color w:val="auto"/>
                <w:sz w:val="24"/>
                <w:szCs w:val="24"/>
              </w:rPr>
              <w:t xml:space="preserve">    </w:t>
            </w:r>
            <w:r w:rsidRPr="00E6383B">
              <w:rPr>
                <w:color w:val="auto"/>
              </w:rPr>
              <w:t xml:space="preserve">    </w:t>
            </w:r>
          </w:p>
          <w:p w:rsidR="006F3917" w:rsidRPr="00E6383B" w:rsidRDefault="00F91C17" w:rsidP="00F91C17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                                        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 xml:space="preserve">                   </w:t>
            </w:r>
          </w:p>
          <w:p w:rsidR="005D24B9" w:rsidRPr="00E6383B" w:rsidRDefault="005D24B9" w:rsidP="00F91C17">
            <w:pPr>
              <w:ind w:firstLine="0"/>
              <w:rPr>
                <w:color w:val="auto"/>
              </w:rPr>
            </w:pPr>
          </w:p>
        </w:tc>
      </w:tr>
      <w:tr w:rsidR="006F3917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6F3917" w:rsidRPr="00E6383B" w:rsidRDefault="006F3917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Causes/Effects                               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 xml:space="preserve">   Why aren’t family members more polite to one another</w:t>
            </w:r>
            <w:r w:rsidRPr="00E6383B">
              <w:rPr>
                <w:b w:val="0"/>
                <w:color w:val="auto"/>
                <w:sz w:val="24"/>
                <w:szCs w:val="24"/>
              </w:rPr>
              <w:t xml:space="preserve">?  What happens 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ab/>
            </w:r>
            <w:r w:rsidR="00C50BBA" w:rsidRPr="00E6383B">
              <w:rPr>
                <w:color w:val="auto"/>
              </w:rPr>
              <w:t xml:space="preserve">        </w:t>
            </w:r>
            <w:r w:rsidRPr="00E6383B">
              <w:rPr>
                <w:b w:val="0"/>
                <w:color w:val="auto"/>
                <w:sz w:val="24"/>
                <w:szCs w:val="24"/>
              </w:rPr>
              <w:t>when people are treated</w:t>
            </w:r>
            <w:r w:rsidR="00C50BBA" w:rsidRPr="00E6383B">
              <w:rPr>
                <w:b w:val="0"/>
                <w:color w:val="auto"/>
                <w:sz w:val="24"/>
                <w:szCs w:val="24"/>
              </w:rPr>
              <w:t xml:space="preserve"> rudely by family members?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6F3917" w:rsidRPr="00E6383B" w:rsidTr="008B2FFF">
        <w:tc>
          <w:tcPr>
            <w:cnfStyle w:val="001000000000"/>
            <w:tcW w:w="11016" w:type="dxa"/>
          </w:tcPr>
          <w:p w:rsidR="006F3917" w:rsidRPr="00E6383B" w:rsidRDefault="006F3917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Comparison/contrast     </w:t>
            </w:r>
            <w:r w:rsidR="00E51D10" w:rsidRPr="00E6383B">
              <w:rPr>
                <w:b w:val="0"/>
                <w:color w:val="auto"/>
                <w:sz w:val="24"/>
                <w:szCs w:val="24"/>
              </w:rPr>
              <w:t xml:space="preserve">                 Contrast an example of polite behavior with an example of impolite </w:t>
            </w:r>
          </w:p>
          <w:p w:rsidR="00EA18B5" w:rsidRPr="00E6383B" w:rsidRDefault="00E51D10" w:rsidP="00E51D1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                                                           behavior      </w:t>
            </w:r>
          </w:p>
          <w:p w:rsidR="006F3917" w:rsidRPr="00E6383B" w:rsidRDefault="00E51D10" w:rsidP="00E51D1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          </w:t>
            </w:r>
            <w:r w:rsidR="006F3917" w:rsidRPr="00E6383B">
              <w:rPr>
                <w:b w:val="0"/>
                <w:color w:val="auto"/>
                <w:sz w:val="24"/>
                <w:szCs w:val="24"/>
              </w:rPr>
              <w:t xml:space="preserve">                                         </w:t>
            </w:r>
          </w:p>
        </w:tc>
      </w:tr>
      <w:tr w:rsidR="00E51D10" w:rsidRPr="00E6383B" w:rsidTr="008B2FFF">
        <w:trPr>
          <w:cnfStyle w:val="000000100000"/>
        </w:trPr>
        <w:tc>
          <w:tcPr>
            <w:cnfStyle w:val="001000000000"/>
            <w:tcW w:w="11016" w:type="dxa"/>
          </w:tcPr>
          <w:p w:rsidR="00E51D10" w:rsidRPr="00E6383B" w:rsidRDefault="00E51D10" w:rsidP="007E73A0">
            <w:pPr>
              <w:ind w:firstLine="0"/>
              <w:rPr>
                <w:b w:val="0"/>
                <w:i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Advantages/Disadvantages           Why is it better to be polite?  What is the downside of being impolite </w:t>
            </w:r>
            <w:r w:rsidRPr="00E6383B">
              <w:rPr>
                <w:b w:val="0"/>
                <w:i/>
                <w:color w:val="auto"/>
                <w:sz w:val="24"/>
                <w:szCs w:val="24"/>
              </w:rPr>
              <w:t>or</w:t>
            </w:r>
          </w:p>
          <w:p w:rsidR="00E51D10" w:rsidRPr="00E6383B" w:rsidRDefault="00E51D10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i/>
                <w:color w:val="auto"/>
                <w:sz w:val="24"/>
                <w:szCs w:val="24"/>
              </w:rPr>
              <w:t xml:space="preserve">                                                           </w:t>
            </w:r>
            <w:proofErr w:type="gramStart"/>
            <w:r w:rsidRPr="00E6383B">
              <w:rPr>
                <w:b w:val="0"/>
                <w:color w:val="auto"/>
                <w:sz w:val="24"/>
                <w:szCs w:val="24"/>
              </w:rPr>
              <w:t>at</w:t>
            </w:r>
            <w:proofErr w:type="gramEnd"/>
            <w:r w:rsidRPr="00E6383B">
              <w:rPr>
                <w:b w:val="0"/>
                <w:color w:val="auto"/>
                <w:sz w:val="24"/>
                <w:szCs w:val="24"/>
              </w:rPr>
              <w:t xml:space="preserve"> times, the downside of being polite?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51D10" w:rsidRPr="00E6383B" w:rsidTr="008B2FFF">
        <w:tc>
          <w:tcPr>
            <w:cnfStyle w:val="001000000000"/>
            <w:tcW w:w="11016" w:type="dxa"/>
          </w:tcPr>
          <w:p w:rsidR="00E51D10" w:rsidRPr="00E6383B" w:rsidRDefault="00E51D10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“If” statements                            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  What would have happened if the driver who got so angry with me had </w:t>
            </w:r>
          </w:p>
          <w:p w:rsidR="00E51D10" w:rsidRPr="00E6383B" w:rsidRDefault="00E51D10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              </w:t>
            </w:r>
            <w:r w:rsidR="00936A37" w:rsidRPr="00E6383B">
              <w:rPr>
                <w:b w:val="0"/>
                <w:color w:val="auto"/>
                <w:sz w:val="24"/>
                <w:szCs w:val="24"/>
              </w:rPr>
              <w:t xml:space="preserve">                                            caused me to get in an accident because I was driving fast to get away from </w:t>
            </w:r>
          </w:p>
          <w:p w:rsidR="00936A37" w:rsidRPr="00E6383B" w:rsidRDefault="00936A37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E6383B">
              <w:rPr>
                <w:b w:val="0"/>
                <w:color w:val="auto"/>
                <w:sz w:val="24"/>
                <w:szCs w:val="24"/>
              </w:rPr>
              <w:t xml:space="preserve">                               </w:t>
            </w:r>
            <w:r w:rsidRPr="00E6383B">
              <w:rPr>
                <w:b w:val="0"/>
                <w:color w:val="auto"/>
                <w:sz w:val="24"/>
                <w:szCs w:val="24"/>
              </w:rPr>
              <w:tab/>
            </w:r>
            <w:r w:rsidRPr="00E6383B">
              <w:rPr>
                <w:b w:val="0"/>
                <w:color w:val="auto"/>
                <w:sz w:val="24"/>
                <w:szCs w:val="24"/>
              </w:rPr>
              <w:tab/>
              <w:t xml:space="preserve">      </w:t>
            </w:r>
            <w:proofErr w:type="gramStart"/>
            <w:r w:rsidRPr="00E6383B">
              <w:rPr>
                <w:b w:val="0"/>
                <w:color w:val="auto"/>
                <w:sz w:val="24"/>
                <w:szCs w:val="24"/>
              </w:rPr>
              <w:t>her</w:t>
            </w:r>
            <w:proofErr w:type="gramEnd"/>
            <w:r w:rsidRPr="00E6383B">
              <w:rPr>
                <w:b w:val="0"/>
                <w:color w:val="auto"/>
                <w:sz w:val="24"/>
                <w:szCs w:val="24"/>
              </w:rPr>
              <w:t>?</w:t>
            </w:r>
          </w:p>
          <w:p w:rsidR="00EA18B5" w:rsidRPr="00E6383B" w:rsidRDefault="00EA18B5" w:rsidP="007E73A0">
            <w:pPr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8B2FFF" w:rsidRPr="00E6383B" w:rsidRDefault="008B2FFF" w:rsidP="007E73A0">
      <w:pPr>
        <w:ind w:firstLine="0"/>
        <w:rPr>
          <w:b/>
          <w:sz w:val="24"/>
          <w:szCs w:val="24"/>
        </w:rPr>
      </w:pPr>
    </w:p>
    <w:sectPr w:rsidR="008B2FFF" w:rsidRPr="00E6383B" w:rsidSect="00F16A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0EE"/>
    <w:multiLevelType w:val="hybridMultilevel"/>
    <w:tmpl w:val="6F8C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EAE"/>
    <w:multiLevelType w:val="hybridMultilevel"/>
    <w:tmpl w:val="1D52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7B0"/>
    <w:multiLevelType w:val="hybridMultilevel"/>
    <w:tmpl w:val="2EE6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E63A7"/>
    <w:multiLevelType w:val="hybridMultilevel"/>
    <w:tmpl w:val="B6D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44F63"/>
    <w:multiLevelType w:val="hybridMultilevel"/>
    <w:tmpl w:val="ACC0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87D95"/>
    <w:multiLevelType w:val="hybridMultilevel"/>
    <w:tmpl w:val="DBEC8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70E"/>
    <w:multiLevelType w:val="hybridMultilevel"/>
    <w:tmpl w:val="D98E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5098"/>
    <w:multiLevelType w:val="hybridMultilevel"/>
    <w:tmpl w:val="1A00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3759B"/>
    <w:multiLevelType w:val="hybridMultilevel"/>
    <w:tmpl w:val="3EA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B3BC6"/>
    <w:multiLevelType w:val="hybridMultilevel"/>
    <w:tmpl w:val="E0C81196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10">
    <w:nsid w:val="6D8F4FFD"/>
    <w:multiLevelType w:val="hybridMultilevel"/>
    <w:tmpl w:val="C55C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D0BB9"/>
    <w:multiLevelType w:val="hybridMultilevel"/>
    <w:tmpl w:val="EABC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6219"/>
    <w:rsid w:val="000269B2"/>
    <w:rsid w:val="00045B65"/>
    <w:rsid w:val="00062BFE"/>
    <w:rsid w:val="00093F82"/>
    <w:rsid w:val="001D532F"/>
    <w:rsid w:val="001E0864"/>
    <w:rsid w:val="001E6219"/>
    <w:rsid w:val="00207551"/>
    <w:rsid w:val="002454A7"/>
    <w:rsid w:val="00267D8E"/>
    <w:rsid w:val="00344DFE"/>
    <w:rsid w:val="003A18E3"/>
    <w:rsid w:val="003B56FA"/>
    <w:rsid w:val="003B7347"/>
    <w:rsid w:val="003C25B2"/>
    <w:rsid w:val="003C38E2"/>
    <w:rsid w:val="003F2610"/>
    <w:rsid w:val="005536F5"/>
    <w:rsid w:val="00576A28"/>
    <w:rsid w:val="005A1830"/>
    <w:rsid w:val="005A7CCF"/>
    <w:rsid w:val="005D24B9"/>
    <w:rsid w:val="005E54A5"/>
    <w:rsid w:val="006F3917"/>
    <w:rsid w:val="00705567"/>
    <w:rsid w:val="007207AC"/>
    <w:rsid w:val="007259D5"/>
    <w:rsid w:val="007612E1"/>
    <w:rsid w:val="007615F6"/>
    <w:rsid w:val="00776209"/>
    <w:rsid w:val="00790298"/>
    <w:rsid w:val="007C1610"/>
    <w:rsid w:val="007E73A0"/>
    <w:rsid w:val="008033E0"/>
    <w:rsid w:val="008B2FFF"/>
    <w:rsid w:val="008E0558"/>
    <w:rsid w:val="008F3500"/>
    <w:rsid w:val="00936A37"/>
    <w:rsid w:val="00A213C0"/>
    <w:rsid w:val="00A44AB0"/>
    <w:rsid w:val="00A61DC4"/>
    <w:rsid w:val="00A82E6A"/>
    <w:rsid w:val="00B40B7A"/>
    <w:rsid w:val="00B50280"/>
    <w:rsid w:val="00BF2C7F"/>
    <w:rsid w:val="00C471EA"/>
    <w:rsid w:val="00C50BBA"/>
    <w:rsid w:val="00C93579"/>
    <w:rsid w:val="00CC388E"/>
    <w:rsid w:val="00CC3BB6"/>
    <w:rsid w:val="00D255BA"/>
    <w:rsid w:val="00D34A09"/>
    <w:rsid w:val="00D9562D"/>
    <w:rsid w:val="00DA7C90"/>
    <w:rsid w:val="00E205F4"/>
    <w:rsid w:val="00E51D10"/>
    <w:rsid w:val="00E6383B"/>
    <w:rsid w:val="00E639C6"/>
    <w:rsid w:val="00EA18B5"/>
    <w:rsid w:val="00EA5B0D"/>
    <w:rsid w:val="00F16AE2"/>
    <w:rsid w:val="00F666E7"/>
    <w:rsid w:val="00F91C17"/>
    <w:rsid w:val="00FC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E2"/>
  </w:style>
  <w:style w:type="paragraph" w:styleId="Heading1">
    <w:name w:val="heading 1"/>
    <w:basedOn w:val="Normal"/>
    <w:next w:val="Normal"/>
    <w:link w:val="Heading1Char"/>
    <w:uiPriority w:val="9"/>
    <w:qFormat/>
    <w:rsid w:val="00F16AE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AE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6AE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6AE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AE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AE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AE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AE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AE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AE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16A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16AE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16AE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AE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AE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AE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AE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AE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6AE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6AE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6AE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6AE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6AE2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16AE2"/>
    <w:rPr>
      <w:b/>
      <w:bCs/>
      <w:spacing w:val="0"/>
    </w:rPr>
  </w:style>
  <w:style w:type="character" w:styleId="Emphasis">
    <w:name w:val="Emphasis"/>
    <w:uiPriority w:val="20"/>
    <w:qFormat/>
    <w:rsid w:val="00F16AE2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16AE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F16AE2"/>
  </w:style>
  <w:style w:type="paragraph" w:styleId="ListParagraph">
    <w:name w:val="List Paragraph"/>
    <w:basedOn w:val="Normal"/>
    <w:uiPriority w:val="34"/>
    <w:qFormat/>
    <w:rsid w:val="00F16A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6A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16AE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AE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AE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F16AE2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16AE2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F16AE2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F16AE2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F16AE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6AE2"/>
    <w:pPr>
      <w:outlineLvl w:val="9"/>
    </w:pPr>
  </w:style>
  <w:style w:type="table" w:styleId="TableGrid">
    <w:name w:val="Table Grid"/>
    <w:basedOn w:val="TableNormal"/>
    <w:uiPriority w:val="59"/>
    <w:rsid w:val="003C2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7E73A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70556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2010-08-19T16:13:00Z</cp:lastPrinted>
  <dcterms:created xsi:type="dcterms:W3CDTF">2010-08-17T15:56:00Z</dcterms:created>
  <dcterms:modified xsi:type="dcterms:W3CDTF">2010-08-21T21:51:00Z</dcterms:modified>
</cp:coreProperties>
</file>