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9F1442">
      <w:r w:rsidRPr="00014413">
        <w:rPr>
          <w:noProof/>
        </w:rPr>
        <w:drawing>
          <wp:inline distT="0" distB="0" distL="0" distR="0" wp14:anchorId="1AF3FCD2" wp14:editId="1D36CBE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1C3630" w:rsidRDefault="00F87F39" w:rsidP="009F1442">
      <w:pPr>
        <w:spacing w:after="120"/>
        <w:jc w:val="center"/>
        <w:rPr>
          <w:b/>
          <w:sz w:val="22"/>
        </w:rPr>
      </w:pPr>
      <w:r>
        <w:rPr>
          <w:rFonts w:cs="Arial"/>
          <w:b/>
          <w:spacing w:val="-3"/>
          <w:sz w:val="22"/>
        </w:rPr>
        <w:t>Dean, Student Affairs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73"/>
        <w:gridCol w:w="3561"/>
        <w:gridCol w:w="1052"/>
        <w:gridCol w:w="3349"/>
      </w:tblGrid>
      <w:tr w:rsidR="001C3630" w:rsidRPr="00014413" w:rsidTr="00577EEA">
        <w:trPr>
          <w:tblHeader/>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960" w:type="dxa"/>
            <w:tcMar>
              <w:top w:w="86" w:type="dxa"/>
              <w:left w:w="115" w:type="dxa"/>
              <w:bottom w:w="86" w:type="dxa"/>
              <w:right w:w="115" w:type="dxa"/>
            </w:tcMar>
          </w:tcPr>
          <w:p w:rsidR="001C3630" w:rsidRPr="005E399B" w:rsidRDefault="00C7492C" w:rsidP="009F1442">
            <w:pPr>
              <w:tabs>
                <w:tab w:val="left" w:pos="-1440"/>
                <w:tab w:val="left" w:pos="-720"/>
                <w:tab w:val="left" w:pos="360"/>
                <w:tab w:val="left" w:pos="720"/>
                <w:tab w:val="left" w:pos="1152"/>
              </w:tabs>
              <w:rPr>
                <w:rFonts w:cs="Arial"/>
                <w:spacing w:val="-3"/>
                <w:szCs w:val="22"/>
              </w:rPr>
            </w:pPr>
            <w:r>
              <w:rPr>
                <w:rFonts w:cs="Arial"/>
                <w:spacing w:val="-3"/>
                <w:szCs w:val="22"/>
              </w:rPr>
              <w:t>Vice President, Student Services</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bookmarkStart w:id="0" w:name="_GoBack"/>
            <w:bookmarkEnd w:id="0"/>
          </w:p>
        </w:tc>
        <w:tc>
          <w:tcPr>
            <w:tcW w:w="3078" w:type="dxa"/>
          </w:tcPr>
          <w:p w:rsidR="001C3630" w:rsidRPr="00014413" w:rsidRDefault="001C3630" w:rsidP="009F1442">
            <w:pPr>
              <w:tabs>
                <w:tab w:val="left" w:pos="-1440"/>
                <w:tab w:val="left" w:pos="-720"/>
                <w:tab w:val="left" w:pos="360"/>
                <w:tab w:val="left" w:pos="720"/>
                <w:tab w:val="left" w:pos="1152"/>
              </w:tabs>
              <w:rPr>
                <w:rFonts w:cs="Arial"/>
                <w:spacing w:val="-3"/>
                <w:szCs w:val="22"/>
              </w:rPr>
            </w:pPr>
          </w:p>
        </w:tc>
      </w:tr>
      <w:tr w:rsidR="001C3630" w:rsidRPr="00014413" w:rsidTr="00577EEA">
        <w:trPr>
          <w:trHeight w:val="29"/>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960" w:type="dxa"/>
            <w:tcMar>
              <w:top w:w="86" w:type="dxa"/>
              <w:left w:w="115" w:type="dxa"/>
              <w:bottom w:w="86" w:type="dxa"/>
              <w:right w:w="115" w:type="dxa"/>
            </w:tcMar>
          </w:tcPr>
          <w:p w:rsidR="001C3630" w:rsidRPr="005E399B" w:rsidRDefault="00F8498D" w:rsidP="009F1442">
            <w:pPr>
              <w:tabs>
                <w:tab w:val="left" w:pos="-1440"/>
                <w:tab w:val="left" w:pos="-720"/>
                <w:tab w:val="left" w:pos="360"/>
                <w:tab w:val="left" w:pos="720"/>
                <w:tab w:val="left" w:pos="1152"/>
              </w:tabs>
              <w:rPr>
                <w:rFonts w:cs="Arial"/>
                <w:spacing w:val="-3"/>
                <w:szCs w:val="22"/>
              </w:rPr>
            </w:pPr>
            <w:r>
              <w:rPr>
                <w:rFonts w:cs="Arial"/>
                <w:spacing w:val="-3"/>
                <w:szCs w:val="22"/>
              </w:rPr>
              <w:t>Student Services</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078"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spacing w:val="-3"/>
                <w:szCs w:val="22"/>
              </w:rPr>
            </w:pPr>
          </w:p>
        </w:tc>
      </w:tr>
      <w:tr w:rsidR="001C3630" w:rsidRPr="00014413" w:rsidTr="00577EEA">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960" w:type="dxa"/>
            <w:tcMar>
              <w:top w:w="86" w:type="dxa"/>
              <w:left w:w="115" w:type="dxa"/>
              <w:bottom w:w="86" w:type="dxa"/>
              <w:right w:w="115" w:type="dxa"/>
            </w:tcMar>
          </w:tcPr>
          <w:p w:rsidR="001C3630" w:rsidRPr="005E399B" w:rsidRDefault="00C7492C" w:rsidP="009F1442">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078" w:type="dxa"/>
            <w:tcMar>
              <w:top w:w="86" w:type="dxa"/>
              <w:left w:w="115" w:type="dxa"/>
              <w:bottom w:w="86" w:type="dxa"/>
              <w:right w:w="115" w:type="dxa"/>
            </w:tcMar>
          </w:tcPr>
          <w:p w:rsidR="001C3630" w:rsidRPr="00014413" w:rsidRDefault="00C7492C" w:rsidP="009F1442">
            <w:pPr>
              <w:tabs>
                <w:tab w:val="left" w:pos="-1440"/>
                <w:tab w:val="left" w:pos="-720"/>
                <w:tab w:val="left" w:pos="360"/>
                <w:tab w:val="left" w:pos="720"/>
                <w:tab w:val="left" w:pos="1152"/>
              </w:tabs>
              <w:rPr>
                <w:rFonts w:cs="Arial"/>
                <w:spacing w:val="-3"/>
                <w:szCs w:val="22"/>
              </w:rPr>
            </w:pPr>
            <w:r>
              <w:rPr>
                <w:rFonts w:cs="Arial"/>
                <w:spacing w:val="-3"/>
                <w:szCs w:val="22"/>
              </w:rPr>
              <w:t>Executive/Administrative/Managerial</w:t>
            </w:r>
          </w:p>
        </w:tc>
      </w:tr>
    </w:tbl>
    <w:p w:rsidR="00335180" w:rsidRPr="003D3D3D" w:rsidRDefault="00335180" w:rsidP="009F1442">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9F1442">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6B092C" w:rsidRDefault="00573582" w:rsidP="00573582">
      <w:pPr>
        <w:shd w:val="clear" w:color="auto" w:fill="FFFFFF"/>
        <w:outlineLvl w:val="0"/>
        <w:rPr>
          <w:rFonts w:cs="Arial"/>
          <w:sz w:val="22"/>
          <w:szCs w:val="22"/>
        </w:rPr>
      </w:pPr>
      <w:r w:rsidRPr="00D93072">
        <w:rPr>
          <w:rFonts w:eastAsia="Helvetica" w:cs="Arial"/>
          <w:color w:val="000000"/>
          <w:sz w:val="22"/>
          <w:szCs w:val="22"/>
          <w:shd w:val="clear" w:color="auto" w:fill="FFFFFF"/>
        </w:rPr>
        <w:t xml:space="preserve">Under the general direction of the Vice President of Student Services, the </w:t>
      </w:r>
      <w:r>
        <w:rPr>
          <w:rFonts w:eastAsia="Helvetica" w:cs="Arial"/>
          <w:color w:val="000000"/>
          <w:sz w:val="22"/>
          <w:szCs w:val="22"/>
          <w:shd w:val="clear" w:color="auto" w:fill="FFFFFF"/>
        </w:rPr>
        <w:t>incumbent</w:t>
      </w:r>
      <w:r w:rsidRPr="00D93072">
        <w:rPr>
          <w:rFonts w:eastAsia="Helvetica" w:cs="Arial"/>
          <w:color w:val="000000"/>
          <w:sz w:val="22"/>
          <w:szCs w:val="22"/>
          <w:shd w:val="clear" w:color="auto" w:fill="FFFFFF"/>
        </w:rPr>
        <w:t xml:space="preserve"> </w:t>
      </w:r>
      <w:r w:rsidRPr="00D93072">
        <w:rPr>
          <w:rFonts w:cs="Arial"/>
          <w:sz w:val="22"/>
          <w:szCs w:val="22"/>
        </w:rPr>
        <w:t>provides administration and leadership to Student</w:t>
      </w:r>
      <w:r w:rsidR="003E584A">
        <w:rPr>
          <w:rFonts w:cs="Arial"/>
          <w:sz w:val="22"/>
          <w:szCs w:val="22"/>
        </w:rPr>
        <w:t xml:space="preserve"> </w:t>
      </w:r>
      <w:r w:rsidR="006B092C">
        <w:rPr>
          <w:rFonts w:cs="Arial"/>
          <w:sz w:val="22"/>
          <w:szCs w:val="22"/>
        </w:rPr>
        <w:t>Life and Leadership</w:t>
      </w:r>
      <w:r>
        <w:rPr>
          <w:rFonts w:cs="Arial"/>
          <w:sz w:val="22"/>
          <w:szCs w:val="22"/>
        </w:rPr>
        <w:t>,</w:t>
      </w:r>
      <w:r w:rsidRPr="00D93072">
        <w:rPr>
          <w:rFonts w:cs="Arial"/>
          <w:sz w:val="22"/>
          <w:szCs w:val="22"/>
        </w:rPr>
        <w:t xml:space="preserve"> Associated Student Government</w:t>
      </w:r>
      <w:r>
        <w:rPr>
          <w:rFonts w:cs="Arial"/>
          <w:sz w:val="22"/>
          <w:szCs w:val="22"/>
        </w:rPr>
        <w:t>,</w:t>
      </w:r>
      <w:r w:rsidRPr="00D93072">
        <w:rPr>
          <w:rFonts w:cs="Arial"/>
          <w:sz w:val="22"/>
          <w:szCs w:val="22"/>
        </w:rPr>
        <w:t xml:space="preserve"> </w:t>
      </w:r>
      <w:r w:rsidR="00AD64B5" w:rsidRPr="00AD64B5">
        <w:rPr>
          <w:rFonts w:cs="Arial"/>
          <w:sz w:val="22"/>
          <w:szCs w:val="22"/>
        </w:rPr>
        <w:t>Campus Assessment, Resources, and Education (CARE)</w:t>
      </w:r>
      <w:r w:rsidR="00AD64B5" w:rsidRPr="00AD64B5">
        <w:rPr>
          <w:rFonts w:cs="Arial"/>
          <w:b/>
          <w:bCs/>
          <w:sz w:val="22"/>
          <w:szCs w:val="22"/>
        </w:rPr>
        <w:t> </w:t>
      </w:r>
      <w:r w:rsidR="00AD64B5" w:rsidRPr="00D60067">
        <w:rPr>
          <w:rFonts w:cs="Arial"/>
          <w:bCs/>
          <w:sz w:val="22"/>
          <w:szCs w:val="22"/>
        </w:rPr>
        <w:t>program,</w:t>
      </w:r>
      <w:r w:rsidR="003E584A">
        <w:rPr>
          <w:rFonts w:cs="Arial"/>
          <w:b/>
          <w:bCs/>
          <w:sz w:val="22"/>
          <w:szCs w:val="22"/>
        </w:rPr>
        <w:t xml:space="preserve"> </w:t>
      </w:r>
      <w:r w:rsidRPr="00D93072">
        <w:rPr>
          <w:rFonts w:cs="Arial"/>
          <w:sz w:val="22"/>
          <w:szCs w:val="22"/>
        </w:rPr>
        <w:t>Health Services</w:t>
      </w:r>
      <w:r>
        <w:rPr>
          <w:rFonts w:cs="Arial"/>
          <w:sz w:val="22"/>
          <w:szCs w:val="22"/>
        </w:rPr>
        <w:t>,</w:t>
      </w:r>
      <w:r w:rsidRPr="00D93072">
        <w:rPr>
          <w:rFonts w:cs="Arial"/>
          <w:sz w:val="22"/>
          <w:szCs w:val="22"/>
        </w:rPr>
        <w:t xml:space="preserve"> and Intercollegiate and Intramural Athletics. The dean is responsible for administering the Student Code of Conduct, due process and student discipline, adjudicating student appeals and grievances within areas of responsibility, </w:t>
      </w:r>
      <w:r>
        <w:rPr>
          <w:rFonts w:cs="Arial"/>
          <w:sz w:val="22"/>
          <w:szCs w:val="22"/>
        </w:rPr>
        <w:t xml:space="preserve">and </w:t>
      </w:r>
      <w:r w:rsidRPr="00D93072">
        <w:rPr>
          <w:rFonts w:cs="Arial"/>
          <w:sz w:val="22"/>
          <w:szCs w:val="22"/>
        </w:rPr>
        <w:t>direct</w:t>
      </w:r>
      <w:r>
        <w:rPr>
          <w:rFonts w:cs="Arial"/>
          <w:sz w:val="22"/>
          <w:szCs w:val="22"/>
        </w:rPr>
        <w:t>ing</w:t>
      </w:r>
      <w:r w:rsidRPr="00D93072">
        <w:rPr>
          <w:rFonts w:cs="Arial"/>
          <w:sz w:val="22"/>
          <w:szCs w:val="22"/>
        </w:rPr>
        <w:t xml:space="preserve"> the Behavioral Intervention Team </w:t>
      </w:r>
      <w:r>
        <w:rPr>
          <w:rFonts w:cs="Arial"/>
          <w:sz w:val="22"/>
          <w:szCs w:val="22"/>
        </w:rPr>
        <w:t>(BIT)</w:t>
      </w:r>
      <w:r w:rsidR="006B092C">
        <w:rPr>
          <w:rFonts w:cs="Arial"/>
          <w:sz w:val="22"/>
          <w:szCs w:val="22"/>
        </w:rPr>
        <w:t>.</w:t>
      </w:r>
    </w:p>
    <w:p w:rsidR="00573582" w:rsidRDefault="00573582" w:rsidP="00573582">
      <w:pPr>
        <w:shd w:val="clear" w:color="auto" w:fill="FFFFFF"/>
        <w:outlineLvl w:val="0"/>
        <w:rPr>
          <w:rFonts w:cs="Arial"/>
          <w:sz w:val="22"/>
          <w:szCs w:val="22"/>
        </w:rPr>
      </w:pPr>
    </w:p>
    <w:p w:rsidR="00573582" w:rsidRPr="00D93072" w:rsidRDefault="00573582" w:rsidP="00573582">
      <w:pPr>
        <w:shd w:val="clear" w:color="auto" w:fill="FFFFFF"/>
        <w:outlineLvl w:val="0"/>
        <w:rPr>
          <w:rFonts w:eastAsia="ヒラギノ角ゴ Pro W3" w:cs="Arial"/>
          <w:color w:val="000000"/>
          <w:sz w:val="22"/>
          <w:szCs w:val="22"/>
          <w:shd w:val="clear" w:color="auto" w:fill="FFFFFF"/>
        </w:rPr>
      </w:pPr>
      <w:r w:rsidRPr="00D93072">
        <w:rPr>
          <w:rFonts w:eastAsia="Helvetica" w:cs="Arial"/>
          <w:color w:val="000000"/>
          <w:sz w:val="22"/>
          <w:szCs w:val="22"/>
          <w:shd w:val="clear" w:color="auto" w:fill="FFFFFF"/>
        </w:rPr>
        <w:t>The Dean oversees the staffing, program development and assessment, faculty and staff evaluations, annual reporting to the district and state, and provides general leadership to the assigned programs and services in student services. This Dean works in close cooperation with the other student services and instructional deans.</w:t>
      </w:r>
      <w:r>
        <w:rPr>
          <w:rFonts w:eastAsia="Helvetica" w:cs="Arial"/>
          <w:color w:val="000000"/>
          <w:sz w:val="22"/>
          <w:szCs w:val="22"/>
          <w:shd w:val="clear" w:color="auto" w:fill="FFFFFF"/>
        </w:rPr>
        <w:t xml:space="preserve"> </w:t>
      </w:r>
    </w:p>
    <w:p w:rsidR="00BD6810" w:rsidRPr="00014413" w:rsidRDefault="00BD6810" w:rsidP="009F1442">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9F1442">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B148C0" w:rsidRDefault="00573582" w:rsidP="009F1442">
      <w:pPr>
        <w:pStyle w:val="Default"/>
        <w:widowControl/>
        <w:numPr>
          <w:ilvl w:val="0"/>
          <w:numId w:val="7"/>
        </w:numPr>
        <w:spacing w:after="160"/>
        <w:rPr>
          <w:rFonts w:ascii="Arial" w:hAnsi="Arial"/>
          <w:szCs w:val="22"/>
        </w:rPr>
      </w:pPr>
      <w:r w:rsidRPr="00D93072">
        <w:rPr>
          <w:rFonts w:ascii="Arial" w:hAnsi="Arial"/>
          <w:szCs w:val="22"/>
        </w:rPr>
        <w:t xml:space="preserve">Serve as the student conduct officer enforcing Standards of Student Conduct </w:t>
      </w:r>
      <w:r>
        <w:rPr>
          <w:rFonts w:ascii="Arial" w:hAnsi="Arial"/>
          <w:szCs w:val="22"/>
        </w:rPr>
        <w:t xml:space="preserve">and </w:t>
      </w:r>
      <w:r w:rsidRPr="00D93072">
        <w:rPr>
          <w:rFonts w:ascii="Arial" w:hAnsi="Arial"/>
          <w:szCs w:val="22"/>
        </w:rPr>
        <w:t xml:space="preserve">ensuring due process is met </w:t>
      </w:r>
      <w:r>
        <w:rPr>
          <w:rFonts w:ascii="Arial" w:hAnsi="Arial"/>
          <w:szCs w:val="22"/>
        </w:rPr>
        <w:t>while</w:t>
      </w:r>
      <w:r w:rsidRPr="00D93072">
        <w:rPr>
          <w:rFonts w:ascii="Arial" w:hAnsi="Arial"/>
          <w:szCs w:val="22"/>
        </w:rPr>
        <w:t xml:space="preserve"> administer</w:t>
      </w:r>
      <w:r>
        <w:rPr>
          <w:rFonts w:ascii="Arial" w:hAnsi="Arial"/>
          <w:szCs w:val="22"/>
        </w:rPr>
        <w:t>ing</w:t>
      </w:r>
      <w:r w:rsidRPr="00D93072">
        <w:rPr>
          <w:rFonts w:ascii="Arial" w:hAnsi="Arial"/>
          <w:szCs w:val="22"/>
        </w:rPr>
        <w:t xml:space="preserve"> an effective program of student conduct and conflict resolution.</w:t>
      </w:r>
      <w:r>
        <w:rPr>
          <w:rFonts w:ascii="Arial" w:hAnsi="Arial"/>
          <w:szCs w:val="22"/>
        </w:rPr>
        <w:t xml:space="preserve"> </w:t>
      </w:r>
      <w:r w:rsidRPr="0028454F">
        <w:rPr>
          <w:rFonts w:ascii="Arial" w:hAnsi="Arial"/>
          <w:szCs w:val="22"/>
        </w:rPr>
        <w:t>Conduct timely and comprehensive reviews of student conduct processes, procedures and policies, consulting with faculty, staff and administrators as needed</w:t>
      </w:r>
      <w:r w:rsidRPr="0028454F">
        <w:rPr>
          <w:rFonts w:ascii="Arial" w:hAnsi="Arial"/>
          <w:b/>
          <w:i/>
          <w:szCs w:val="22"/>
        </w:rPr>
        <w:t xml:space="preserve">. </w:t>
      </w:r>
      <w:r>
        <w:rPr>
          <w:rFonts w:ascii="Arial" w:hAnsi="Arial"/>
          <w:b/>
          <w:i/>
          <w:szCs w:val="22"/>
        </w:rPr>
        <w:t xml:space="preserve"> </w:t>
      </w:r>
      <w:r>
        <w:rPr>
          <w:rFonts w:ascii="Arial" w:hAnsi="Arial"/>
          <w:szCs w:val="22"/>
        </w:rPr>
        <w:t>D</w:t>
      </w:r>
      <w:r w:rsidRPr="0028454F">
        <w:rPr>
          <w:rFonts w:ascii="Arial" w:hAnsi="Arial"/>
          <w:szCs w:val="22"/>
        </w:rPr>
        <w:t>evelop</w:t>
      </w:r>
      <w:r>
        <w:rPr>
          <w:rFonts w:ascii="Arial" w:hAnsi="Arial"/>
          <w:szCs w:val="22"/>
        </w:rPr>
        <w:t>,</w:t>
      </w:r>
      <w:r w:rsidRPr="0028454F">
        <w:rPr>
          <w:rFonts w:ascii="Arial" w:hAnsi="Arial"/>
          <w:szCs w:val="22"/>
        </w:rPr>
        <w:t xml:space="preserve"> </w:t>
      </w:r>
      <w:r>
        <w:rPr>
          <w:rFonts w:ascii="Arial" w:hAnsi="Arial"/>
          <w:szCs w:val="22"/>
        </w:rPr>
        <w:t>u</w:t>
      </w:r>
      <w:r w:rsidRPr="0028454F">
        <w:rPr>
          <w:rFonts w:ascii="Arial" w:hAnsi="Arial"/>
          <w:szCs w:val="22"/>
        </w:rPr>
        <w:t>pdate, and implement comprehensive student conduct process</w:t>
      </w:r>
      <w:r>
        <w:rPr>
          <w:rFonts w:ascii="Arial" w:hAnsi="Arial"/>
          <w:szCs w:val="22"/>
        </w:rPr>
        <w:t>es</w:t>
      </w:r>
      <w:r w:rsidRPr="0028454F">
        <w:rPr>
          <w:rFonts w:ascii="Arial" w:hAnsi="Arial"/>
          <w:szCs w:val="22"/>
        </w:rPr>
        <w:t xml:space="preserve"> that </w:t>
      </w:r>
      <w:r>
        <w:rPr>
          <w:rFonts w:ascii="Arial" w:hAnsi="Arial"/>
          <w:szCs w:val="22"/>
        </w:rPr>
        <w:t>are</w:t>
      </w:r>
      <w:r w:rsidRPr="0028454F">
        <w:rPr>
          <w:rFonts w:ascii="Arial" w:hAnsi="Arial"/>
          <w:szCs w:val="22"/>
        </w:rPr>
        <w:t xml:space="preserve"> aligned with national standards, best practices and </w:t>
      </w:r>
      <w:r>
        <w:rPr>
          <w:rFonts w:ascii="Arial" w:hAnsi="Arial"/>
          <w:szCs w:val="22"/>
        </w:rPr>
        <w:t>federal and state</w:t>
      </w:r>
      <w:r w:rsidRPr="0028454F">
        <w:rPr>
          <w:rFonts w:ascii="Arial" w:hAnsi="Arial"/>
          <w:szCs w:val="22"/>
        </w:rPr>
        <w:t xml:space="preserve"> law. Develop and implement educational</w:t>
      </w:r>
      <w:r w:rsidR="00495FD4">
        <w:rPr>
          <w:rFonts w:ascii="Arial" w:hAnsi="Arial"/>
          <w:szCs w:val="22"/>
        </w:rPr>
        <w:t xml:space="preserve"> marketing materials and engage</w:t>
      </w:r>
      <w:r w:rsidRPr="0028454F">
        <w:rPr>
          <w:rFonts w:ascii="Arial" w:hAnsi="Arial"/>
          <w:szCs w:val="22"/>
        </w:rPr>
        <w:t xml:space="preserve"> campus community related to issues of Student Code of Conduct, judicial affairs process and civility.</w:t>
      </w:r>
    </w:p>
    <w:p w:rsidR="00495FD4" w:rsidRDefault="00495FD4" w:rsidP="00495FD4">
      <w:pPr>
        <w:pStyle w:val="Default"/>
        <w:numPr>
          <w:ilvl w:val="0"/>
          <w:numId w:val="7"/>
        </w:numPr>
        <w:spacing w:after="160" w:line="300" w:lineRule="atLeast"/>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w:t>
      </w:r>
      <w:r>
        <w:rPr>
          <w:rFonts w:ascii="Arial" w:hAnsi="Arial"/>
          <w:szCs w:val="22"/>
        </w:rPr>
        <w:t xml:space="preserve">school, campus or administration department academic and classified </w:t>
      </w:r>
      <w:r w:rsidRPr="00B148C0">
        <w:rPr>
          <w:rFonts w:ascii="Arial" w:hAnsi="Arial"/>
          <w:szCs w:val="22"/>
        </w:rPr>
        <w:t xml:space="preserve">staff to ensure </w:t>
      </w:r>
      <w:r>
        <w:rPr>
          <w:rFonts w:ascii="Arial" w:hAnsi="Arial"/>
          <w:szCs w:val="22"/>
        </w:rPr>
        <w:t xml:space="preserve">excellence in educational opportunities and student services </w:t>
      </w:r>
      <w:r w:rsidRPr="00B148C0">
        <w:rPr>
          <w:rFonts w:ascii="Arial" w:hAnsi="Arial"/>
          <w:szCs w:val="22"/>
        </w:rPr>
        <w:t>support</w:t>
      </w:r>
      <w:r>
        <w:rPr>
          <w:rFonts w:ascii="Arial" w:hAnsi="Arial"/>
          <w:szCs w:val="22"/>
        </w:rPr>
        <w:t>ive of</w:t>
      </w:r>
      <w:r w:rsidRPr="00B148C0">
        <w:rPr>
          <w:rFonts w:ascii="Arial" w:hAnsi="Arial"/>
          <w:szCs w:val="22"/>
        </w:rPr>
        <w:t xml:space="preserve"> </w:t>
      </w:r>
      <w:r>
        <w:rPr>
          <w:rFonts w:ascii="Arial" w:hAnsi="Arial"/>
          <w:szCs w:val="22"/>
        </w:rPr>
        <w:t>high student and staff achievement, innovation, best practices, stewardship and fiscal prudence</w:t>
      </w:r>
      <w:r w:rsidRPr="00B148C0">
        <w:rPr>
          <w:rFonts w:ascii="Arial" w:hAnsi="Arial"/>
          <w:szCs w:val="22"/>
        </w:rPr>
        <w:t>.</w:t>
      </w:r>
    </w:p>
    <w:p w:rsidR="00A8456B" w:rsidRDefault="00A8456B" w:rsidP="00A8456B">
      <w:pPr>
        <w:pStyle w:val="Default"/>
        <w:numPr>
          <w:ilvl w:val="0"/>
          <w:numId w:val="7"/>
        </w:numPr>
        <w:spacing w:after="160" w:line="300" w:lineRule="atLeast"/>
        <w:rPr>
          <w:rFonts w:ascii="Arial" w:hAnsi="Arial"/>
          <w:szCs w:val="22"/>
        </w:rPr>
      </w:pPr>
      <w:r>
        <w:rPr>
          <w:rFonts w:ascii="Arial" w:hAnsi="Arial"/>
          <w:szCs w:val="22"/>
        </w:rPr>
        <w:t>Direct and manage the performance of classified staff; direct and over</w:t>
      </w:r>
      <w:r>
        <w:rPr>
          <w:rFonts w:ascii="Arial" w:hAnsi="Arial"/>
          <w:szCs w:val="22"/>
        </w:rPr>
        <w:softHyphen/>
        <w:t xml:space="preserve">see the selection of </w:t>
      </w:r>
      <w:r>
        <w:rPr>
          <w:rFonts w:ascii="Arial" w:hAnsi="Arial"/>
          <w:szCs w:val="22"/>
        </w:rPr>
        <w:lastRenderedPageBreak/>
        <w:t>managers and staff; establish</w:t>
      </w:r>
      <w:r w:rsidRPr="00B148C0">
        <w:rPr>
          <w:rFonts w:ascii="Arial" w:hAnsi="Arial"/>
          <w:szCs w:val="22"/>
        </w:rPr>
        <w:t xml:space="preserve"> perform</w:t>
      </w:r>
      <w:r>
        <w:rPr>
          <w:rFonts w:ascii="Arial" w:hAnsi="Arial"/>
          <w:szCs w:val="22"/>
        </w:rPr>
        <w:softHyphen/>
      </w:r>
      <w:r w:rsidRPr="00B148C0">
        <w:rPr>
          <w:rFonts w:ascii="Arial" w:hAnsi="Arial"/>
          <w:szCs w:val="22"/>
        </w:rPr>
        <w:t>ance requirements and personal develop</w:t>
      </w:r>
      <w:r>
        <w:rPr>
          <w:rFonts w:ascii="Arial" w:hAnsi="Arial"/>
          <w:szCs w:val="22"/>
        </w:rPr>
        <w:t>ment targets; regularly monitor performance and provide</w:t>
      </w:r>
      <w:r w:rsidRPr="00B148C0">
        <w:rPr>
          <w:rFonts w:ascii="Arial" w:hAnsi="Arial"/>
          <w:szCs w:val="22"/>
        </w:rPr>
        <w:t xml:space="preserve"> coaching for performance improvem</w:t>
      </w:r>
      <w:r>
        <w:rPr>
          <w:rFonts w:ascii="Arial" w:hAnsi="Arial"/>
          <w:szCs w:val="22"/>
        </w:rPr>
        <w:t>ent and development</w:t>
      </w:r>
      <w:r w:rsidRPr="00B148C0">
        <w:rPr>
          <w:rFonts w:ascii="Arial" w:hAnsi="Arial"/>
          <w:szCs w:val="22"/>
        </w:rPr>
        <w:t>, in accord</w:t>
      </w:r>
      <w:r>
        <w:rPr>
          <w:rFonts w:ascii="Arial" w:hAnsi="Arial"/>
          <w:szCs w:val="22"/>
        </w:rPr>
        <w:softHyphen/>
      </w:r>
      <w:r w:rsidRPr="00B148C0">
        <w:rPr>
          <w:rFonts w:ascii="Arial" w:hAnsi="Arial"/>
          <w:szCs w:val="22"/>
        </w:rPr>
        <w:t xml:space="preserve">ance with </w:t>
      </w:r>
      <w:r>
        <w:rPr>
          <w:rFonts w:ascii="Arial" w:hAnsi="Arial"/>
          <w:szCs w:val="22"/>
        </w:rPr>
        <w:t>district</w:t>
      </w:r>
      <w:r w:rsidRPr="00B148C0">
        <w:rPr>
          <w:rFonts w:ascii="Arial" w:hAnsi="Arial"/>
          <w:szCs w:val="22"/>
        </w:rPr>
        <w:t xml:space="preserve"> human resources policies and labor contract agree</w:t>
      </w:r>
      <w:r>
        <w:rPr>
          <w:rFonts w:ascii="Arial" w:hAnsi="Arial"/>
          <w:szCs w:val="22"/>
        </w:rPr>
        <w:softHyphen/>
      </w:r>
      <w:r w:rsidRPr="00B148C0">
        <w:rPr>
          <w:rFonts w:ascii="Arial" w:hAnsi="Arial"/>
          <w:szCs w:val="22"/>
        </w:rPr>
        <w:t>ments.</w:t>
      </w:r>
    </w:p>
    <w:p w:rsidR="00A8456B" w:rsidRPr="00573582" w:rsidRDefault="00A8456B" w:rsidP="00A8456B">
      <w:pPr>
        <w:pStyle w:val="Default"/>
        <w:widowControl/>
        <w:numPr>
          <w:ilvl w:val="0"/>
          <w:numId w:val="7"/>
        </w:numPr>
        <w:spacing w:after="160"/>
        <w:rPr>
          <w:rFonts w:ascii="Arial" w:hAnsi="Arial"/>
          <w:szCs w:val="22"/>
        </w:rPr>
      </w:pPr>
      <w:r w:rsidRPr="0072218F">
        <w:rPr>
          <w:rFonts w:ascii="Arial" w:hAnsi="Arial"/>
        </w:rPr>
        <w:t xml:space="preserve">Accept, evaluate, investigate, adjudicate and make recommendations for sanctions (up to and including expulsion) for cases of student misconduct in accordance with appropriate district policies and processes. </w:t>
      </w:r>
    </w:p>
    <w:p w:rsidR="00573582" w:rsidRPr="00573582" w:rsidRDefault="00573582" w:rsidP="00573582">
      <w:pPr>
        <w:pStyle w:val="ListParagraph"/>
        <w:numPr>
          <w:ilvl w:val="0"/>
          <w:numId w:val="7"/>
        </w:numPr>
        <w:spacing w:after="200"/>
        <w:contextualSpacing/>
        <w:rPr>
          <w:rFonts w:cs="Arial"/>
          <w:b/>
          <w:i/>
          <w:sz w:val="22"/>
          <w:szCs w:val="22"/>
        </w:rPr>
      </w:pPr>
      <w:r w:rsidRPr="00573582">
        <w:rPr>
          <w:rFonts w:cs="Arial"/>
          <w:sz w:val="22"/>
          <w:szCs w:val="22"/>
        </w:rPr>
        <w:t xml:space="preserve">Update and maintain college policies and procedures to ensure compliance with Title </w:t>
      </w:r>
      <w:r w:rsidR="00A8456B">
        <w:rPr>
          <w:rFonts w:cs="Arial"/>
          <w:sz w:val="22"/>
          <w:szCs w:val="22"/>
        </w:rPr>
        <w:t>5</w:t>
      </w:r>
      <w:r w:rsidRPr="00573582">
        <w:rPr>
          <w:rFonts w:cs="Arial"/>
          <w:sz w:val="22"/>
          <w:szCs w:val="22"/>
        </w:rPr>
        <w:t xml:space="preserve">, Title IX and Education Code for responsible areas. </w:t>
      </w:r>
    </w:p>
    <w:p w:rsidR="00573582" w:rsidRPr="00573582" w:rsidRDefault="00573582" w:rsidP="00573582">
      <w:pPr>
        <w:pStyle w:val="ListParagraph"/>
        <w:ind w:hanging="720"/>
        <w:rPr>
          <w:rFonts w:cs="Arial"/>
          <w:sz w:val="22"/>
          <w:szCs w:val="22"/>
        </w:rPr>
      </w:pPr>
    </w:p>
    <w:p w:rsidR="00573582" w:rsidRPr="00573582" w:rsidRDefault="00573582" w:rsidP="00573582">
      <w:pPr>
        <w:pStyle w:val="ListParagraph"/>
        <w:numPr>
          <w:ilvl w:val="0"/>
          <w:numId w:val="7"/>
        </w:numPr>
        <w:spacing w:after="200"/>
        <w:contextualSpacing/>
        <w:rPr>
          <w:rFonts w:cs="Arial"/>
          <w:b/>
          <w:i/>
          <w:sz w:val="22"/>
          <w:szCs w:val="22"/>
        </w:rPr>
      </w:pPr>
      <w:r w:rsidRPr="00573582">
        <w:rPr>
          <w:rFonts w:cs="Arial"/>
          <w:sz w:val="22"/>
          <w:szCs w:val="22"/>
        </w:rPr>
        <w:t xml:space="preserve">Assist in division long- and short-range planning efforts. Plan and carry out systematic evaluation of services by students and other clientele. Coordinate regular reviews of all programs for which responsible. </w:t>
      </w:r>
    </w:p>
    <w:p w:rsidR="00A8456B" w:rsidRPr="00BF2DE2" w:rsidRDefault="00A8456B" w:rsidP="00A8456B">
      <w:pPr>
        <w:pStyle w:val="Default"/>
        <w:widowControl/>
        <w:numPr>
          <w:ilvl w:val="0"/>
          <w:numId w:val="7"/>
        </w:numPr>
        <w:tabs>
          <w:tab w:val="left" w:pos="360"/>
        </w:tabs>
        <w:spacing w:after="160"/>
        <w:rPr>
          <w:rFonts w:ascii="Arial" w:hAnsi="Arial"/>
          <w:szCs w:val="22"/>
        </w:rPr>
      </w:pPr>
      <w:r>
        <w:rPr>
          <w:rFonts w:ascii="Arial" w:hAnsi="Arial"/>
          <w:szCs w:val="22"/>
        </w:rPr>
        <w:t>Participate actively in the life of the college and its shared governance processes by serving on d</w:t>
      </w:r>
      <w:r w:rsidRPr="002344E0">
        <w:rPr>
          <w:rFonts w:ascii="Arial" w:hAnsi="Arial"/>
          <w:szCs w:val="22"/>
        </w:rPr>
        <w:t>istrict committees, task forces and councils</w:t>
      </w:r>
      <w:r>
        <w:rPr>
          <w:rFonts w:ascii="Arial" w:hAnsi="Arial"/>
          <w:szCs w:val="22"/>
        </w:rPr>
        <w:t>;</w:t>
      </w:r>
      <w:r w:rsidRPr="002344E0">
        <w:rPr>
          <w:rFonts w:ascii="Arial" w:hAnsi="Arial"/>
          <w:szCs w:val="22"/>
        </w:rPr>
        <w:t xml:space="preserve"> </w:t>
      </w:r>
      <w:r>
        <w:rPr>
          <w:rFonts w:ascii="Arial" w:hAnsi="Arial"/>
          <w:szCs w:val="22"/>
        </w:rPr>
        <w:t>c</w:t>
      </w:r>
      <w:r w:rsidRPr="002344E0">
        <w:rPr>
          <w:rFonts w:ascii="Arial" w:hAnsi="Arial"/>
          <w:szCs w:val="22"/>
        </w:rPr>
        <w:t>oordinate, assign, direct and/or participate in</w:t>
      </w:r>
      <w:r>
        <w:rPr>
          <w:rFonts w:ascii="Arial" w:hAnsi="Arial"/>
          <w:szCs w:val="22"/>
        </w:rPr>
        <w:t xml:space="preserve"> work on projects associated with accreditation.</w:t>
      </w:r>
    </w:p>
    <w:p w:rsidR="00573582" w:rsidRPr="00573582" w:rsidRDefault="00573582" w:rsidP="009F1442">
      <w:pPr>
        <w:pStyle w:val="ListParagraph"/>
        <w:numPr>
          <w:ilvl w:val="0"/>
          <w:numId w:val="7"/>
        </w:numPr>
        <w:spacing w:after="160"/>
        <w:contextualSpacing/>
        <w:rPr>
          <w:szCs w:val="22"/>
        </w:rPr>
      </w:pPr>
      <w:r w:rsidRPr="00573582">
        <w:rPr>
          <w:rFonts w:cs="Arial"/>
          <w:sz w:val="22"/>
          <w:szCs w:val="22"/>
        </w:rPr>
        <w:t xml:space="preserve">Oversee budgets and monitors payroll for area of responsibility. </w:t>
      </w:r>
    </w:p>
    <w:p w:rsidR="00B10FD4" w:rsidRPr="00BF2DE2" w:rsidRDefault="00B10FD4" w:rsidP="009F1442">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F87F39" w:rsidRDefault="00F87F39" w:rsidP="00F87F39">
      <w:pPr>
        <w:pStyle w:val="ListParagraph"/>
        <w:numPr>
          <w:ilvl w:val="0"/>
          <w:numId w:val="22"/>
        </w:numPr>
        <w:spacing w:before="240" w:line="259" w:lineRule="auto"/>
        <w:ind w:left="360"/>
        <w:contextualSpacing/>
        <w:rPr>
          <w:rFonts w:cs="Arial"/>
          <w:sz w:val="22"/>
          <w:szCs w:val="22"/>
        </w:rPr>
      </w:pPr>
      <w:r w:rsidRPr="00F87F39">
        <w:rPr>
          <w:rFonts w:cs="Arial"/>
          <w:sz w:val="22"/>
          <w:szCs w:val="22"/>
        </w:rPr>
        <w:t>Provide comprehensive leadership, management and vision to assigned areas of responsibility.</w:t>
      </w:r>
    </w:p>
    <w:p w:rsidR="00F87F39" w:rsidRPr="00F87F39" w:rsidRDefault="00F87F39" w:rsidP="00F87F39">
      <w:pPr>
        <w:pStyle w:val="ListParagraph"/>
        <w:spacing w:before="240" w:line="259" w:lineRule="auto"/>
        <w:ind w:left="360" w:hanging="360"/>
        <w:contextualSpacing/>
        <w:rPr>
          <w:rFonts w:cs="Arial"/>
          <w:sz w:val="22"/>
          <w:szCs w:val="22"/>
        </w:rPr>
      </w:pPr>
    </w:p>
    <w:p w:rsidR="006B092C" w:rsidRDefault="006B092C" w:rsidP="006B092C">
      <w:pPr>
        <w:pStyle w:val="ListParagraph"/>
        <w:numPr>
          <w:ilvl w:val="0"/>
          <w:numId w:val="22"/>
        </w:numPr>
        <w:spacing w:before="240"/>
        <w:ind w:left="360"/>
        <w:contextualSpacing/>
        <w:rPr>
          <w:rFonts w:cs="Arial"/>
          <w:sz w:val="22"/>
          <w:szCs w:val="22"/>
        </w:rPr>
      </w:pPr>
      <w:r w:rsidRPr="006B092C">
        <w:rPr>
          <w:rFonts w:cs="Arial"/>
          <w:sz w:val="22"/>
          <w:szCs w:val="22"/>
        </w:rPr>
        <w:t>Oversee services around student basic needs including the CARE program</w:t>
      </w:r>
      <w:r>
        <w:rPr>
          <w:rFonts w:cs="Arial"/>
          <w:sz w:val="22"/>
          <w:szCs w:val="22"/>
        </w:rPr>
        <w:t>.</w:t>
      </w:r>
    </w:p>
    <w:p w:rsidR="006B092C" w:rsidRPr="003E584A" w:rsidRDefault="006B092C" w:rsidP="003E584A">
      <w:pPr>
        <w:pStyle w:val="ListParagraph"/>
        <w:rPr>
          <w:rFonts w:cs="Arial"/>
          <w:sz w:val="22"/>
          <w:szCs w:val="22"/>
        </w:rPr>
      </w:pPr>
    </w:p>
    <w:p w:rsidR="00F87F39" w:rsidRDefault="00F87F39" w:rsidP="00F87F39">
      <w:pPr>
        <w:pStyle w:val="ListParagraph"/>
        <w:numPr>
          <w:ilvl w:val="0"/>
          <w:numId w:val="22"/>
        </w:numPr>
        <w:spacing w:before="240"/>
        <w:ind w:left="360"/>
        <w:contextualSpacing/>
        <w:rPr>
          <w:rFonts w:cs="Arial"/>
          <w:sz w:val="22"/>
          <w:szCs w:val="22"/>
        </w:rPr>
      </w:pPr>
      <w:r w:rsidRPr="00F87F39">
        <w:rPr>
          <w:rFonts w:cs="Arial"/>
          <w:sz w:val="22"/>
          <w:szCs w:val="22"/>
        </w:rPr>
        <w:t>Direct Behavioral Intervention Team in cooperation with Health Services, Campus Police and Disabled Students Programs and Services, addressing students of concern and making referrals as appropriate.</w:t>
      </w:r>
    </w:p>
    <w:p w:rsidR="00F87F39" w:rsidRPr="00F87F39" w:rsidRDefault="00F87F39" w:rsidP="00F87F39">
      <w:pPr>
        <w:pStyle w:val="ListParagraph"/>
        <w:ind w:left="360" w:hanging="360"/>
        <w:rPr>
          <w:rFonts w:cs="Arial"/>
          <w:sz w:val="22"/>
          <w:szCs w:val="22"/>
        </w:rPr>
      </w:pPr>
    </w:p>
    <w:p w:rsidR="00F87F39" w:rsidRDefault="00F87F39" w:rsidP="00F87F39">
      <w:pPr>
        <w:pStyle w:val="ListParagraph"/>
        <w:numPr>
          <w:ilvl w:val="0"/>
          <w:numId w:val="22"/>
        </w:numPr>
        <w:spacing w:before="240"/>
        <w:ind w:left="360"/>
        <w:contextualSpacing/>
        <w:rPr>
          <w:rFonts w:cs="Arial"/>
          <w:sz w:val="22"/>
          <w:szCs w:val="22"/>
        </w:rPr>
      </w:pPr>
      <w:r w:rsidRPr="00F87F39">
        <w:rPr>
          <w:rFonts w:cs="Arial"/>
          <w:sz w:val="22"/>
          <w:szCs w:val="22"/>
        </w:rPr>
        <w:t>Serve as the hearing officer for possible referrals involving student organizations, coordinating investigations of alleged misconduct by student organizations.</w:t>
      </w:r>
    </w:p>
    <w:p w:rsidR="00F87F39" w:rsidRPr="00F87F39" w:rsidRDefault="00F87F39" w:rsidP="00F87F39">
      <w:pPr>
        <w:pStyle w:val="ListParagraph"/>
        <w:ind w:left="360" w:hanging="360"/>
        <w:rPr>
          <w:rFonts w:cs="Arial"/>
          <w:sz w:val="22"/>
          <w:szCs w:val="22"/>
        </w:rPr>
      </w:pPr>
    </w:p>
    <w:p w:rsidR="00F87F39" w:rsidRPr="00F87F39" w:rsidRDefault="00F87F39" w:rsidP="00F87F39">
      <w:pPr>
        <w:pStyle w:val="ListParagraph"/>
        <w:numPr>
          <w:ilvl w:val="0"/>
          <w:numId w:val="22"/>
        </w:numPr>
        <w:spacing w:before="240"/>
        <w:ind w:left="360"/>
        <w:contextualSpacing/>
        <w:rPr>
          <w:rFonts w:cs="Arial"/>
          <w:sz w:val="22"/>
          <w:szCs w:val="22"/>
        </w:rPr>
      </w:pPr>
      <w:r w:rsidRPr="00F87F39">
        <w:rPr>
          <w:rFonts w:cs="Arial"/>
          <w:sz w:val="22"/>
          <w:szCs w:val="22"/>
        </w:rPr>
        <w:t>Act as an intra-division and inter-division liaison where appropriate.</w:t>
      </w:r>
    </w:p>
    <w:p w:rsidR="00F87F39" w:rsidRDefault="00F87F39" w:rsidP="00F87F39">
      <w:pPr>
        <w:pStyle w:val="ListParagraph"/>
        <w:numPr>
          <w:ilvl w:val="0"/>
          <w:numId w:val="22"/>
        </w:numPr>
        <w:spacing w:before="240"/>
        <w:ind w:left="360"/>
        <w:rPr>
          <w:rFonts w:cs="Arial"/>
          <w:sz w:val="22"/>
          <w:szCs w:val="22"/>
        </w:rPr>
      </w:pPr>
      <w:r w:rsidRPr="00F87F39">
        <w:rPr>
          <w:rFonts w:cs="Arial"/>
          <w:sz w:val="22"/>
          <w:szCs w:val="22"/>
        </w:rPr>
        <w:t xml:space="preserve">Supervise the preparation, production, and distribution of promotional materials for area of </w:t>
      </w:r>
      <w:proofErr w:type="gramStart"/>
      <w:r w:rsidRPr="00F87F39">
        <w:rPr>
          <w:rFonts w:cs="Arial"/>
          <w:sz w:val="22"/>
          <w:szCs w:val="22"/>
        </w:rPr>
        <w:t>responsibility</w:t>
      </w:r>
      <w:proofErr w:type="gramEnd"/>
      <w:r w:rsidRPr="00F87F39">
        <w:rPr>
          <w:rFonts w:cs="Arial"/>
          <w:sz w:val="22"/>
          <w:szCs w:val="22"/>
        </w:rPr>
        <w:t>.</w:t>
      </w:r>
    </w:p>
    <w:p w:rsidR="00F87F39" w:rsidRPr="00F87F39" w:rsidRDefault="00F87F39" w:rsidP="00F87F39">
      <w:pPr>
        <w:pStyle w:val="ListParagraph"/>
        <w:numPr>
          <w:ilvl w:val="0"/>
          <w:numId w:val="22"/>
        </w:numPr>
        <w:spacing w:before="240" w:line="259" w:lineRule="auto"/>
        <w:ind w:left="360"/>
        <w:contextualSpacing/>
        <w:rPr>
          <w:rFonts w:cs="Arial"/>
          <w:sz w:val="22"/>
          <w:szCs w:val="22"/>
        </w:rPr>
      </w:pPr>
      <w:r w:rsidRPr="00F87F39">
        <w:rPr>
          <w:rFonts w:cs="Arial"/>
          <w:sz w:val="22"/>
          <w:szCs w:val="22"/>
        </w:rPr>
        <w:t>Perform other duties as assigned.</w:t>
      </w:r>
    </w:p>
    <w:p w:rsidR="00BD6810" w:rsidRPr="00014413" w:rsidRDefault="00335180" w:rsidP="009F1442">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Default="00335180" w:rsidP="009F1442">
      <w:pPr>
        <w:pStyle w:val="Heading3"/>
        <w:keepNext w:val="0"/>
        <w:rPr>
          <w:rFonts w:ascii="Arial" w:hAnsi="Arial"/>
          <w:b w:val="0"/>
          <w:sz w:val="22"/>
          <w:szCs w:val="22"/>
        </w:rPr>
      </w:pPr>
      <w:r w:rsidRPr="00335180">
        <w:rPr>
          <w:rFonts w:ascii="Arial" w:hAnsi="Arial"/>
          <w:b w:val="0"/>
          <w:sz w:val="22"/>
          <w:szCs w:val="22"/>
        </w:rPr>
        <w:t xml:space="preserve">KNOWLEDGE OF: </w:t>
      </w:r>
    </w:p>
    <w:p w:rsidR="007702E7" w:rsidRPr="00F87F39" w:rsidRDefault="007702E7" w:rsidP="007702E7">
      <w:pPr>
        <w:pStyle w:val="Subhead"/>
        <w:numPr>
          <w:ilvl w:val="0"/>
          <w:numId w:val="10"/>
        </w:numPr>
        <w:tabs>
          <w:tab w:val="clear" w:pos="720"/>
          <w:tab w:val="num" w:pos="360"/>
        </w:tabs>
        <w:spacing w:after="120"/>
        <w:ind w:left="360"/>
        <w:rPr>
          <w:rFonts w:cs="Arial"/>
          <w:b w:val="0"/>
          <w:sz w:val="22"/>
          <w:szCs w:val="22"/>
        </w:rPr>
      </w:pPr>
      <w:r w:rsidRPr="00F87F39">
        <w:rPr>
          <w:rFonts w:cs="Arial"/>
          <w:b w:val="0"/>
          <w:sz w:val="22"/>
          <w:szCs w:val="22"/>
        </w:rPr>
        <w:lastRenderedPageBreak/>
        <w:t>State and federal rules and regulations, regarding administration of Student Activities, Associated Student Government, Health Services, and Intercollegiate and Intramural Athletics.</w:t>
      </w:r>
    </w:p>
    <w:p w:rsidR="007702E7" w:rsidRPr="00F87F39" w:rsidRDefault="007702E7" w:rsidP="007702E7">
      <w:pPr>
        <w:pStyle w:val="Subhead"/>
        <w:numPr>
          <w:ilvl w:val="0"/>
          <w:numId w:val="10"/>
        </w:numPr>
        <w:tabs>
          <w:tab w:val="clear" w:pos="720"/>
          <w:tab w:val="num" w:pos="360"/>
        </w:tabs>
        <w:spacing w:after="120"/>
        <w:ind w:left="360"/>
        <w:rPr>
          <w:rFonts w:cs="Arial"/>
          <w:b w:val="0"/>
          <w:sz w:val="22"/>
          <w:szCs w:val="22"/>
        </w:rPr>
      </w:pPr>
      <w:r w:rsidRPr="00F87F39">
        <w:rPr>
          <w:rFonts w:cs="Arial"/>
          <w:b w:val="0"/>
          <w:sz w:val="22"/>
          <w:szCs w:val="22"/>
        </w:rPr>
        <w:t>Advanced principles, practices, procedures, theories, and techniques involved in the student conduct, judicial affairs, and due process.</w:t>
      </w:r>
    </w:p>
    <w:p w:rsidR="00F87F39" w:rsidRDefault="00F87F39" w:rsidP="00F87F39">
      <w:pPr>
        <w:pStyle w:val="Subhead"/>
        <w:numPr>
          <w:ilvl w:val="0"/>
          <w:numId w:val="10"/>
        </w:numPr>
        <w:tabs>
          <w:tab w:val="clear" w:pos="720"/>
          <w:tab w:val="num" w:pos="360"/>
        </w:tabs>
        <w:spacing w:after="120"/>
        <w:ind w:left="360"/>
        <w:rPr>
          <w:rFonts w:cs="Arial"/>
          <w:b w:val="0"/>
          <w:sz w:val="22"/>
          <w:szCs w:val="22"/>
        </w:rPr>
      </w:pPr>
      <w:r w:rsidRPr="00F87F39">
        <w:rPr>
          <w:rFonts w:cs="Arial"/>
          <w:b w:val="0"/>
          <w:sz w:val="22"/>
          <w:szCs w:val="22"/>
        </w:rPr>
        <w:t>Strategic and institutional planning and decision making, and evaluating key performance indicators.</w:t>
      </w:r>
    </w:p>
    <w:p w:rsidR="00A8456B" w:rsidRDefault="00A8456B" w:rsidP="00A8456B">
      <w:pPr>
        <w:pStyle w:val="Subhead"/>
        <w:keepNext w:val="0"/>
        <w:numPr>
          <w:ilvl w:val="0"/>
          <w:numId w:val="10"/>
        </w:numPr>
        <w:tabs>
          <w:tab w:val="clear" w:pos="360"/>
        </w:tabs>
        <w:spacing w:before="0" w:after="120"/>
        <w:ind w:left="360"/>
        <w:rPr>
          <w:rFonts w:cs="Arial"/>
          <w:b w:val="0"/>
          <w:sz w:val="22"/>
          <w:szCs w:val="22"/>
        </w:rPr>
      </w:pPr>
      <w:r w:rsidRPr="006D077C">
        <w:rPr>
          <w:rFonts w:cs="Arial"/>
          <w:b w:val="0"/>
          <w:sz w:val="22"/>
          <w:szCs w:val="22"/>
        </w:rPr>
        <w:t>Accreditation standards of the Accrediting Commission for Community and Junior Colleges and Western Association of Schools and Colleges.</w:t>
      </w:r>
    </w:p>
    <w:p w:rsidR="002423F2" w:rsidRPr="00F87F39" w:rsidRDefault="002423F2" w:rsidP="002423F2">
      <w:pPr>
        <w:pStyle w:val="Subhead"/>
        <w:numPr>
          <w:ilvl w:val="0"/>
          <w:numId w:val="10"/>
        </w:numPr>
        <w:spacing w:after="120"/>
        <w:ind w:hanging="720"/>
        <w:rPr>
          <w:rFonts w:cs="Arial"/>
          <w:b w:val="0"/>
          <w:sz w:val="22"/>
          <w:szCs w:val="22"/>
        </w:rPr>
      </w:pPr>
      <w:r w:rsidRPr="00F87F39">
        <w:rPr>
          <w:rFonts w:cs="Arial"/>
          <w:b w:val="0"/>
          <w:sz w:val="22"/>
          <w:szCs w:val="22"/>
        </w:rPr>
        <w:t>Principles and practices of supervision and training.</w:t>
      </w:r>
    </w:p>
    <w:p w:rsidR="002423F2" w:rsidRPr="00F87F39" w:rsidRDefault="002423F2" w:rsidP="002423F2">
      <w:pPr>
        <w:pStyle w:val="Subhead"/>
        <w:numPr>
          <w:ilvl w:val="0"/>
          <w:numId w:val="10"/>
        </w:numPr>
        <w:tabs>
          <w:tab w:val="clear" w:pos="720"/>
          <w:tab w:val="num" w:pos="360"/>
        </w:tabs>
        <w:spacing w:after="120"/>
        <w:ind w:left="360"/>
        <w:rPr>
          <w:rFonts w:cs="Arial"/>
          <w:b w:val="0"/>
          <w:sz w:val="22"/>
          <w:szCs w:val="22"/>
        </w:rPr>
      </w:pPr>
      <w:r w:rsidRPr="00F87F39">
        <w:rPr>
          <w:rFonts w:cs="Arial"/>
          <w:b w:val="0"/>
          <w:sz w:val="22"/>
          <w:szCs w:val="22"/>
        </w:rPr>
        <w:t>Interpersonal skills using tact, patience and courtesy.</w:t>
      </w:r>
    </w:p>
    <w:p w:rsidR="002423F2" w:rsidRPr="002423F2" w:rsidRDefault="002423F2" w:rsidP="002423F2">
      <w:pPr>
        <w:pStyle w:val="Subhead"/>
        <w:numPr>
          <w:ilvl w:val="0"/>
          <w:numId w:val="10"/>
        </w:numPr>
        <w:tabs>
          <w:tab w:val="clear" w:pos="720"/>
        </w:tabs>
        <w:spacing w:after="120"/>
        <w:ind w:left="360"/>
        <w:rPr>
          <w:rFonts w:cs="Arial"/>
          <w:b w:val="0"/>
          <w:sz w:val="22"/>
          <w:szCs w:val="22"/>
        </w:rPr>
      </w:pPr>
      <w:r w:rsidRPr="002423F2">
        <w:rPr>
          <w:rFonts w:cs="Arial"/>
          <w:b w:val="0"/>
          <w:sz w:val="22"/>
          <w:szCs w:val="22"/>
        </w:rPr>
        <w:t>Principles and practices of sound business communication including correct English usage, grammar, spelling, punctuation and vocabulary.</w:t>
      </w:r>
    </w:p>
    <w:p w:rsidR="002423F2" w:rsidRPr="002423F2" w:rsidRDefault="002423F2" w:rsidP="002423F2">
      <w:pPr>
        <w:pStyle w:val="Subhead"/>
        <w:numPr>
          <w:ilvl w:val="0"/>
          <w:numId w:val="10"/>
        </w:numPr>
        <w:tabs>
          <w:tab w:val="clear" w:pos="720"/>
        </w:tabs>
        <w:spacing w:after="120"/>
        <w:ind w:left="360"/>
        <w:rPr>
          <w:rFonts w:cs="Arial"/>
          <w:b w:val="0"/>
          <w:sz w:val="22"/>
          <w:szCs w:val="22"/>
        </w:rPr>
      </w:pPr>
      <w:r w:rsidRPr="002423F2">
        <w:rPr>
          <w:rFonts w:cs="Arial"/>
          <w:b w:val="0"/>
          <w:sz w:val="22"/>
          <w:szCs w:val="22"/>
        </w:rPr>
        <w:t>Research methods and analysis techniques.</w:t>
      </w:r>
    </w:p>
    <w:p w:rsidR="002423F2" w:rsidRPr="002423F2" w:rsidRDefault="002423F2" w:rsidP="002423F2">
      <w:pPr>
        <w:pStyle w:val="Subhead"/>
        <w:numPr>
          <w:ilvl w:val="0"/>
          <w:numId w:val="10"/>
        </w:numPr>
        <w:tabs>
          <w:tab w:val="clear" w:pos="720"/>
        </w:tabs>
        <w:spacing w:after="120"/>
        <w:ind w:left="360"/>
        <w:rPr>
          <w:rFonts w:cs="Arial"/>
          <w:b w:val="0"/>
          <w:sz w:val="22"/>
          <w:szCs w:val="22"/>
        </w:rPr>
      </w:pPr>
      <w:r w:rsidRPr="002423F2">
        <w:rPr>
          <w:rFonts w:cs="Arial"/>
          <w:b w:val="0"/>
          <w:sz w:val="22"/>
          <w:szCs w:val="22"/>
        </w:rPr>
        <w:t>Principles and practices of effective management and supervision.</w:t>
      </w:r>
    </w:p>
    <w:p w:rsidR="002423F2" w:rsidRPr="002423F2" w:rsidRDefault="002423F2" w:rsidP="002423F2">
      <w:pPr>
        <w:pStyle w:val="Subhead"/>
        <w:numPr>
          <w:ilvl w:val="0"/>
          <w:numId w:val="10"/>
        </w:numPr>
        <w:tabs>
          <w:tab w:val="clear" w:pos="720"/>
        </w:tabs>
        <w:spacing w:after="120"/>
        <w:ind w:left="360"/>
        <w:rPr>
          <w:rFonts w:cs="Arial"/>
          <w:b w:val="0"/>
          <w:sz w:val="22"/>
          <w:szCs w:val="22"/>
        </w:rPr>
      </w:pPr>
      <w:r w:rsidRPr="002423F2">
        <w:rPr>
          <w:rFonts w:cs="Arial"/>
          <w:b w:val="0"/>
          <w:sz w:val="22"/>
          <w:szCs w:val="22"/>
        </w:rPr>
        <w:t>Principles and practices of organization and culture change.</w:t>
      </w:r>
    </w:p>
    <w:p w:rsidR="002423F2" w:rsidRPr="002423F2" w:rsidRDefault="002423F2" w:rsidP="002423F2">
      <w:pPr>
        <w:pStyle w:val="Subhead"/>
        <w:numPr>
          <w:ilvl w:val="0"/>
          <w:numId w:val="10"/>
        </w:numPr>
        <w:tabs>
          <w:tab w:val="clear" w:pos="720"/>
        </w:tabs>
        <w:spacing w:after="120"/>
        <w:ind w:left="360"/>
        <w:rPr>
          <w:rFonts w:cs="Arial"/>
          <w:b w:val="0"/>
          <w:sz w:val="22"/>
          <w:szCs w:val="22"/>
        </w:rPr>
      </w:pPr>
      <w:r w:rsidRPr="002423F2">
        <w:rPr>
          <w:rFonts w:cs="Arial"/>
          <w:b w:val="0"/>
          <w:sz w:val="22"/>
          <w:szCs w:val="22"/>
        </w:rPr>
        <w:t>District human resources policies and labor contract provisions.</w:t>
      </w:r>
    </w:p>
    <w:p w:rsidR="002423F2" w:rsidRPr="002423F2" w:rsidRDefault="002423F2" w:rsidP="002423F2">
      <w:pPr>
        <w:pStyle w:val="Subhead"/>
        <w:numPr>
          <w:ilvl w:val="0"/>
          <w:numId w:val="10"/>
        </w:numPr>
        <w:tabs>
          <w:tab w:val="clear" w:pos="720"/>
        </w:tabs>
        <w:spacing w:after="120"/>
        <w:ind w:left="360"/>
        <w:rPr>
          <w:rFonts w:cs="Arial"/>
          <w:b w:val="0"/>
          <w:sz w:val="22"/>
          <w:szCs w:val="22"/>
        </w:rPr>
      </w:pPr>
      <w:r w:rsidRPr="002423F2">
        <w:rPr>
          <w:rFonts w:cs="Arial"/>
          <w:b w:val="0"/>
          <w:sz w:val="22"/>
          <w:szCs w:val="22"/>
        </w:rPr>
        <w:t>Safety policies and safe work practices applicable to the work.</w:t>
      </w:r>
    </w:p>
    <w:p w:rsidR="002423F2" w:rsidRPr="00335180" w:rsidRDefault="002423F2" w:rsidP="002423F2">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rsidR="002423F2" w:rsidRDefault="002423F2" w:rsidP="002423F2">
      <w:pPr>
        <w:pStyle w:val="Subhead"/>
        <w:keepNext w:val="0"/>
        <w:numPr>
          <w:ilvl w:val="0"/>
          <w:numId w:val="12"/>
        </w:numPr>
        <w:tabs>
          <w:tab w:val="num" w:pos="360"/>
          <w:tab w:val="left" w:pos="720"/>
        </w:tabs>
        <w:spacing w:before="0" w:after="120"/>
        <w:ind w:left="360"/>
        <w:rPr>
          <w:rFonts w:cs="Arial"/>
          <w:b w:val="0"/>
          <w:sz w:val="22"/>
          <w:szCs w:val="22"/>
        </w:rPr>
      </w:pPr>
      <w:r>
        <w:rPr>
          <w:rFonts w:cs="Arial"/>
          <w:b w:val="0"/>
          <w:sz w:val="22"/>
          <w:szCs w:val="22"/>
        </w:rPr>
        <w:t>Plan, organize, direct review and evaluate the programs and activities of an assigned aca</w:t>
      </w:r>
      <w:r>
        <w:rPr>
          <w:rFonts w:cs="Arial"/>
          <w:b w:val="0"/>
          <w:sz w:val="22"/>
          <w:szCs w:val="22"/>
        </w:rPr>
        <w:softHyphen/>
        <w:t>demic school, campus or administrative department.</w:t>
      </w:r>
    </w:p>
    <w:p w:rsidR="002423F2" w:rsidRDefault="002423F2" w:rsidP="002423F2">
      <w:pPr>
        <w:pStyle w:val="Subhead"/>
        <w:keepNext w:val="0"/>
        <w:numPr>
          <w:ilvl w:val="0"/>
          <w:numId w:val="12"/>
        </w:numPr>
        <w:tabs>
          <w:tab w:val="num" w:pos="360"/>
          <w:tab w:val="left" w:pos="720"/>
        </w:tabs>
        <w:spacing w:before="0" w:after="120"/>
        <w:ind w:left="360"/>
        <w:rPr>
          <w:rFonts w:cs="Arial"/>
          <w:b w:val="0"/>
          <w:sz w:val="22"/>
          <w:szCs w:val="22"/>
        </w:rPr>
      </w:pPr>
      <w:r>
        <w:rPr>
          <w:rFonts w:cs="Arial"/>
          <w:b w:val="0"/>
          <w:sz w:val="22"/>
          <w:szCs w:val="22"/>
        </w:rPr>
        <w:t>Lead and participate in monitoring and assessing student learning and success out</w:t>
      </w:r>
      <w:r>
        <w:rPr>
          <w:rFonts w:cs="Arial"/>
          <w:b w:val="0"/>
          <w:sz w:val="22"/>
          <w:szCs w:val="22"/>
        </w:rPr>
        <w:softHyphen/>
        <w:t>comes and student equity measures.</w:t>
      </w:r>
    </w:p>
    <w:p w:rsidR="002423F2" w:rsidRDefault="002423F2" w:rsidP="002423F2">
      <w:pPr>
        <w:pStyle w:val="Subhead"/>
        <w:keepNext w:val="0"/>
        <w:numPr>
          <w:ilvl w:val="0"/>
          <w:numId w:val="12"/>
        </w:numPr>
        <w:tabs>
          <w:tab w:val="num" w:pos="360"/>
          <w:tab w:val="left" w:pos="720"/>
        </w:tabs>
        <w:spacing w:before="0" w:after="120"/>
        <w:ind w:left="360"/>
        <w:rPr>
          <w:rFonts w:cs="Arial"/>
          <w:b w:val="0"/>
          <w:sz w:val="22"/>
          <w:szCs w:val="22"/>
        </w:rPr>
      </w:pPr>
      <w:r>
        <w:rPr>
          <w:rFonts w:cs="Arial"/>
          <w:b w:val="0"/>
          <w:sz w:val="22"/>
          <w:szCs w:val="22"/>
        </w:rPr>
        <w:t>Contribute to district-wide institutional effectiveness efforts in planning, program review, accreditation, outcomes assessment and financial stewardship with the overall intent of actively supporting the achievement of district goals, campus-wide needs and the healthy functioning of governance, management and other systems.</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 xml:space="preserve">Define issues, analyze problems, evaluate alternatives and develop sound, independent </w:t>
      </w:r>
      <w:r>
        <w:rPr>
          <w:rFonts w:cs="Arial"/>
          <w:b w:val="0"/>
          <w:sz w:val="22"/>
          <w:szCs w:val="22"/>
        </w:rPr>
        <w:t>c</w:t>
      </w:r>
      <w:r w:rsidRPr="007B5CC8">
        <w:rPr>
          <w:rFonts w:cs="Arial"/>
          <w:b w:val="0"/>
          <w:sz w:val="22"/>
          <w:szCs w:val="22"/>
        </w:rPr>
        <w:t>onclusions and recommendations in accordance with laws, regulations, rules and policies.</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 xml:space="preserve">Analyze and make sound recommendations on complex </w:t>
      </w:r>
      <w:r>
        <w:rPr>
          <w:rFonts w:cs="Arial"/>
          <w:b w:val="0"/>
          <w:sz w:val="22"/>
          <w:szCs w:val="22"/>
        </w:rPr>
        <w:t xml:space="preserve">instructional and administrative </w:t>
      </w:r>
      <w:r w:rsidRPr="007B5CC8">
        <w:rPr>
          <w:rFonts w:cs="Arial"/>
          <w:b w:val="0"/>
          <w:sz w:val="22"/>
          <w:szCs w:val="22"/>
        </w:rPr>
        <w:t>issues.</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 xml:space="preserve">Work collaboratively with other </w:t>
      </w:r>
      <w:r>
        <w:rPr>
          <w:rFonts w:cs="Arial"/>
          <w:b w:val="0"/>
          <w:sz w:val="22"/>
          <w:szCs w:val="22"/>
        </w:rPr>
        <w:t xml:space="preserve">deans, faculty, </w:t>
      </w:r>
      <w:r w:rsidRPr="007B5CC8">
        <w:rPr>
          <w:rFonts w:cs="Arial"/>
          <w:b w:val="0"/>
          <w:sz w:val="22"/>
          <w:szCs w:val="22"/>
        </w:rPr>
        <w:t>directors and managers and provide expert advice and counsel to develop solutions to complex issues.</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lastRenderedPageBreak/>
        <w:t>Organize, set priorities and exercise expert</w:t>
      </w:r>
      <w:r>
        <w:rPr>
          <w:rFonts w:cs="Arial"/>
          <w:b w:val="0"/>
          <w:sz w:val="22"/>
          <w:szCs w:val="22"/>
        </w:rPr>
        <w:t>,</w:t>
      </w:r>
      <w:r w:rsidRPr="007B5CC8">
        <w:rPr>
          <w:rFonts w:cs="Arial"/>
          <w:b w:val="0"/>
          <w:sz w:val="22"/>
          <w:szCs w:val="22"/>
        </w:rPr>
        <w:t xml:space="preserve"> independent judgment within areas of responsi</w:t>
      </w:r>
      <w:r>
        <w:rPr>
          <w:rFonts w:cs="Arial"/>
          <w:b w:val="0"/>
          <w:sz w:val="22"/>
          <w:szCs w:val="22"/>
        </w:rPr>
        <w:softHyphen/>
      </w:r>
      <w:r w:rsidRPr="007B5CC8">
        <w:rPr>
          <w:rFonts w:cs="Arial"/>
          <w:b w:val="0"/>
          <w:sz w:val="22"/>
          <w:szCs w:val="22"/>
        </w:rPr>
        <w:t>bility.</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Develop and implement appropriate procedures and controls.</w:t>
      </w:r>
    </w:p>
    <w:p w:rsidR="002423F2"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Prepare clear, concise and comprehensive correspondence, reports, studies and other written materials.</w:t>
      </w:r>
    </w:p>
    <w:p w:rsidR="002423F2" w:rsidRPr="00A74C6B" w:rsidRDefault="002423F2" w:rsidP="002423F2">
      <w:pPr>
        <w:pStyle w:val="Subhead"/>
        <w:keepNext w:val="0"/>
        <w:numPr>
          <w:ilvl w:val="0"/>
          <w:numId w:val="12"/>
        </w:numPr>
        <w:tabs>
          <w:tab w:val="left" w:pos="720"/>
        </w:tabs>
        <w:spacing w:before="0" w:after="120"/>
        <w:ind w:left="360"/>
        <w:rPr>
          <w:rFonts w:cs="Arial"/>
          <w:b w:val="0"/>
          <w:sz w:val="22"/>
          <w:szCs w:val="22"/>
        </w:rPr>
      </w:pPr>
      <w:r>
        <w:rPr>
          <w:rFonts w:cs="Arial"/>
          <w:b w:val="0"/>
          <w:sz w:val="22"/>
          <w:szCs w:val="22"/>
        </w:rPr>
        <w:t xml:space="preserve">Make oral presentations on </w:t>
      </w:r>
      <w:r w:rsidRPr="00A74C6B">
        <w:rPr>
          <w:rFonts w:cs="Arial"/>
          <w:b w:val="0"/>
          <w:sz w:val="22"/>
          <w:szCs w:val="22"/>
        </w:rPr>
        <w:t>proposals and recommendations clearly, logically and persua</w:t>
      </w:r>
      <w:r>
        <w:rPr>
          <w:rFonts w:cs="Arial"/>
          <w:b w:val="0"/>
          <w:sz w:val="22"/>
          <w:szCs w:val="22"/>
        </w:rPr>
        <w:softHyphen/>
      </w:r>
      <w:r w:rsidRPr="00A74C6B">
        <w:rPr>
          <w:rFonts w:cs="Arial"/>
          <w:b w:val="0"/>
          <w:sz w:val="22"/>
          <w:szCs w:val="22"/>
        </w:rPr>
        <w:t xml:space="preserve">sively in </w:t>
      </w:r>
      <w:r>
        <w:rPr>
          <w:rFonts w:cs="Arial"/>
          <w:b w:val="0"/>
          <w:sz w:val="22"/>
          <w:szCs w:val="22"/>
        </w:rPr>
        <w:t>a variety of settings.</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Communicate effectively, both orally and in writing.</w:t>
      </w:r>
    </w:p>
    <w:p w:rsidR="002423F2" w:rsidRPr="007B5CC8" w:rsidRDefault="002423F2" w:rsidP="002423F2">
      <w:pPr>
        <w:pStyle w:val="Subhead"/>
        <w:keepNext w:val="0"/>
        <w:numPr>
          <w:ilvl w:val="0"/>
          <w:numId w:val="12"/>
        </w:numPr>
        <w:tabs>
          <w:tab w:val="left" w:pos="720"/>
        </w:tabs>
        <w:spacing w:before="0" w:after="120"/>
        <w:ind w:left="360"/>
        <w:rPr>
          <w:rFonts w:cs="Arial"/>
          <w:b w:val="0"/>
          <w:sz w:val="22"/>
          <w:szCs w:val="22"/>
        </w:rPr>
      </w:pPr>
      <w:r w:rsidRPr="007B5CC8">
        <w:rPr>
          <w:rFonts w:cs="Arial"/>
          <w:b w:val="0"/>
          <w:sz w:val="22"/>
          <w:szCs w:val="22"/>
        </w:rPr>
        <w:t>Understand, interpret, explain and apply applicable laws, codes and ordinances.</w:t>
      </w:r>
    </w:p>
    <w:p w:rsidR="002423F2" w:rsidRPr="00B148C0" w:rsidRDefault="002423F2" w:rsidP="002423F2">
      <w:pPr>
        <w:pStyle w:val="Subhead"/>
        <w:keepNext w:val="0"/>
        <w:numPr>
          <w:ilvl w:val="0"/>
          <w:numId w:val="12"/>
        </w:numPr>
        <w:tabs>
          <w:tab w:val="num" w:pos="360"/>
          <w:tab w:val="left" w:pos="720"/>
        </w:tabs>
        <w:spacing w:before="0" w:after="120"/>
        <w:ind w:left="360"/>
        <w:rPr>
          <w:rFonts w:cs="Arial"/>
          <w:b w:val="0"/>
          <w:sz w:val="22"/>
          <w:szCs w:val="22"/>
        </w:rPr>
      </w:pPr>
      <w:r w:rsidRPr="00B148C0">
        <w:rPr>
          <w:rFonts w:cs="Arial"/>
          <w:b w:val="0"/>
          <w:sz w:val="22"/>
          <w:szCs w:val="22"/>
        </w:rPr>
        <w:t>Represent the district effectively in dealings with</w:t>
      </w:r>
      <w:r>
        <w:rPr>
          <w:rFonts w:cs="Arial"/>
          <w:b w:val="0"/>
          <w:sz w:val="22"/>
          <w:szCs w:val="22"/>
        </w:rPr>
        <w:t xml:space="preserve"> internal and external stakeholders, repre</w:t>
      </w:r>
      <w:r>
        <w:rPr>
          <w:rFonts w:cs="Arial"/>
          <w:b w:val="0"/>
          <w:sz w:val="22"/>
          <w:szCs w:val="22"/>
        </w:rPr>
        <w:softHyphen/>
        <w:t>sentatives of other academic institutions, business and community leaders and the public</w:t>
      </w:r>
      <w:r w:rsidRPr="00B148C0">
        <w:rPr>
          <w:rFonts w:cs="Arial"/>
          <w:b w:val="0"/>
          <w:sz w:val="22"/>
          <w:szCs w:val="22"/>
        </w:rPr>
        <w:t xml:space="preserve">. </w:t>
      </w:r>
    </w:p>
    <w:p w:rsidR="002423F2" w:rsidRPr="00B148C0" w:rsidRDefault="002423F2" w:rsidP="002423F2">
      <w:pPr>
        <w:pStyle w:val="Subhead"/>
        <w:keepNext w:val="0"/>
        <w:numPr>
          <w:ilvl w:val="0"/>
          <w:numId w:val="12"/>
        </w:numPr>
        <w:tabs>
          <w:tab w:val="left" w:pos="720"/>
        </w:tabs>
        <w:spacing w:before="0" w:after="120"/>
        <w:ind w:left="360"/>
        <w:rPr>
          <w:rFonts w:cs="Arial"/>
          <w:b w:val="0"/>
          <w:sz w:val="22"/>
          <w:szCs w:val="22"/>
        </w:rPr>
      </w:pPr>
      <w:r w:rsidRPr="00B148C0">
        <w:rPr>
          <w:rFonts w:cs="Arial"/>
          <w:b w:val="0"/>
          <w:sz w:val="22"/>
          <w:szCs w:val="22"/>
        </w:rPr>
        <w:t xml:space="preserve">Operate a computer and standard business software. </w:t>
      </w:r>
    </w:p>
    <w:p w:rsidR="002423F2" w:rsidRPr="00B148C0" w:rsidRDefault="002423F2" w:rsidP="002423F2">
      <w:pPr>
        <w:pStyle w:val="Subhead"/>
        <w:keepNext w:val="0"/>
        <w:numPr>
          <w:ilvl w:val="0"/>
          <w:numId w:val="12"/>
        </w:numPr>
        <w:tabs>
          <w:tab w:val="num" w:pos="360"/>
          <w:tab w:val="left" w:pos="720"/>
        </w:tabs>
        <w:spacing w:before="0" w:after="120"/>
        <w:ind w:left="360"/>
        <w:rPr>
          <w:rFonts w:cs="Arial"/>
          <w:b w:val="0"/>
          <w:sz w:val="22"/>
          <w:szCs w:val="22"/>
        </w:rPr>
      </w:pPr>
      <w:r w:rsidRPr="00B148C0">
        <w:rPr>
          <w:rFonts w:cs="Arial"/>
          <w:b w:val="0"/>
          <w:sz w:val="22"/>
          <w:szCs w:val="22"/>
        </w:rPr>
        <w:t>Use tact and diplomacy in dealing with sensitive and complex issues, situations and concerned people.</w:t>
      </w:r>
    </w:p>
    <w:p w:rsidR="002423F2" w:rsidRPr="00014413" w:rsidRDefault="002423F2" w:rsidP="002423F2">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Pr>
          <w:rFonts w:cs="Arial"/>
          <w:sz w:val="22"/>
          <w:szCs w:val="22"/>
        </w:rPr>
        <w:t xml:space="preserve"> </w:t>
      </w:r>
    </w:p>
    <w:p w:rsidR="002423F2" w:rsidRDefault="002423F2" w:rsidP="002423F2">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9F1442">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F87F39" w:rsidRPr="009F6E9F" w:rsidRDefault="00F87F39" w:rsidP="00F87F39">
      <w:pPr>
        <w:rPr>
          <w:snapToGrid w:val="0"/>
          <w:color w:val="000000"/>
          <w:sz w:val="22"/>
          <w:szCs w:val="22"/>
        </w:rPr>
      </w:pPr>
      <w:r>
        <w:rPr>
          <w:snapToGrid w:val="0"/>
          <w:color w:val="000000"/>
          <w:sz w:val="22"/>
          <w:szCs w:val="22"/>
        </w:rPr>
        <w:t>P</w:t>
      </w:r>
      <w:r w:rsidRPr="009F6E9F">
        <w:rPr>
          <w:snapToGrid w:val="0"/>
          <w:color w:val="000000"/>
          <w:sz w:val="22"/>
          <w:szCs w:val="22"/>
        </w:rPr>
        <w:t>ossession of a master’s degree from an accredited college or university (a postsecondary institution accredited by an accreditation agency recognized by either the U.S. Department of Education or the Council on Postsecondary Accreditation)</w:t>
      </w:r>
      <w:r>
        <w:rPr>
          <w:snapToGrid w:val="0"/>
          <w:color w:val="000000"/>
          <w:sz w:val="22"/>
          <w:szCs w:val="22"/>
        </w:rPr>
        <w:t xml:space="preserve">; and </w:t>
      </w:r>
      <w:r w:rsidRPr="009F6E9F">
        <w:rPr>
          <w:snapToGrid w:val="0"/>
          <w:color w:val="000000"/>
          <w:sz w:val="22"/>
          <w:szCs w:val="22"/>
        </w:rPr>
        <w:t xml:space="preserve">one year of formal training, internship, or leadership experience reasonably related to the assignment; </w:t>
      </w:r>
      <w:r>
        <w:rPr>
          <w:snapToGrid w:val="0"/>
          <w:color w:val="000000"/>
          <w:sz w:val="22"/>
          <w:szCs w:val="22"/>
        </w:rPr>
        <w:t xml:space="preserve">and </w:t>
      </w:r>
      <w:r w:rsidRPr="009F6E9F">
        <w:rPr>
          <w:snapToGrid w:val="0"/>
          <w:color w:val="000000"/>
          <w:sz w:val="22"/>
          <w:szCs w:val="22"/>
        </w:rPr>
        <w:t>demonstrated sensitivity to and understanding of the cultural, developmental, socioeconomic, ethnic, disability, and academic diversity of community college students, faculty, and staff.</w:t>
      </w:r>
    </w:p>
    <w:p w:rsidR="00BD6810" w:rsidRPr="00014413" w:rsidRDefault="001B63A4" w:rsidP="009F1442">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9F1442">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1B63A4" w:rsidRPr="001B63A4" w:rsidRDefault="001B63A4" w:rsidP="009F1442">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F87F39" w:rsidRDefault="00F87F39" w:rsidP="00F87F39">
      <w:pPr>
        <w:tabs>
          <w:tab w:val="left" w:pos="-1440"/>
          <w:tab w:val="left" w:pos="-720"/>
          <w:tab w:val="left" w:pos="720"/>
          <w:tab w:val="left" w:pos="1152"/>
        </w:tabs>
        <w:suppressAutoHyphens/>
        <w:rPr>
          <w:rFonts w:cs="Arial"/>
          <w:bCs/>
          <w:spacing w:val="-3"/>
          <w:sz w:val="22"/>
          <w:szCs w:val="22"/>
        </w:rPr>
      </w:pPr>
      <w:r>
        <w:rPr>
          <w:rFonts w:cs="Arial"/>
          <w:bCs/>
          <w:spacing w:val="-3"/>
          <w:sz w:val="22"/>
          <w:szCs w:val="22"/>
        </w:rPr>
        <w:t xml:space="preserve">Student Services Coordinators of Student Activities &amp; Intramurals/Athletic Director, Health Services Coordinator, Administrative Secretary, </w:t>
      </w:r>
    </w:p>
    <w:p w:rsidR="001B63A4" w:rsidRPr="001B63A4" w:rsidRDefault="001B63A4" w:rsidP="009F1442">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F87F39" w:rsidRDefault="00F87F39" w:rsidP="00F87F39">
      <w:pPr>
        <w:tabs>
          <w:tab w:val="left" w:pos="-1440"/>
          <w:tab w:val="left" w:pos="-720"/>
          <w:tab w:val="left" w:pos="720"/>
          <w:tab w:val="left" w:pos="1152"/>
        </w:tabs>
        <w:suppressAutoHyphens/>
        <w:rPr>
          <w:rFonts w:cs="Arial"/>
          <w:spacing w:val="-3"/>
          <w:sz w:val="22"/>
          <w:szCs w:val="22"/>
        </w:rPr>
      </w:pPr>
      <w:r>
        <w:rPr>
          <w:rFonts w:cs="Arial"/>
          <w:spacing w:val="-3"/>
          <w:sz w:val="22"/>
          <w:szCs w:val="22"/>
        </w:rPr>
        <w:t xml:space="preserve">Faculty, staff and administrators, students, </w:t>
      </w:r>
      <w:r w:rsidRPr="0070744A">
        <w:rPr>
          <w:rFonts w:cs="Arial"/>
          <w:spacing w:val="-3"/>
          <w:sz w:val="22"/>
          <w:szCs w:val="22"/>
        </w:rPr>
        <w:t>external agency officials</w:t>
      </w:r>
      <w:r>
        <w:rPr>
          <w:rFonts w:cs="Arial"/>
          <w:spacing w:val="-3"/>
          <w:sz w:val="22"/>
          <w:szCs w:val="22"/>
        </w:rPr>
        <w:t>.</w:t>
      </w:r>
    </w:p>
    <w:p w:rsidR="001B63A4" w:rsidRPr="00F85512" w:rsidRDefault="001B63A4" w:rsidP="009F1442">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BF2DE2">
        <w:rPr>
          <w:rFonts w:cs="Arial"/>
          <w:b/>
          <w:bCs/>
          <w:sz w:val="22"/>
          <w:szCs w:val="22"/>
        </w:rPr>
        <w:t xml:space="preserve"> </w:t>
      </w:r>
    </w:p>
    <w:p w:rsidR="001B63A4" w:rsidRPr="00A232F7" w:rsidRDefault="001B63A4" w:rsidP="009F1442">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9F1442">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1C3630">
        <w:rPr>
          <w:rFonts w:cs="Arial"/>
          <w:sz w:val="22"/>
          <w:szCs w:val="22"/>
        </w:rPr>
        <w:t xml:space="preserve">up to </w:t>
      </w:r>
      <w:r>
        <w:rPr>
          <w:rFonts w:cs="Arial"/>
          <w:sz w:val="22"/>
          <w:szCs w:val="22"/>
        </w:rPr>
        <w:t>2</w:t>
      </w:r>
      <w:r w:rsidR="001B63A4" w:rsidRPr="001B63A4">
        <w:rPr>
          <w:rFonts w:cs="Arial"/>
          <w:sz w:val="22"/>
          <w:szCs w:val="22"/>
        </w:rPr>
        <w:t>5</w:t>
      </w:r>
      <w:r w:rsidR="001C3630">
        <w:rPr>
          <w:rFonts w:cs="Arial"/>
          <w:sz w:val="22"/>
          <w:szCs w:val="22"/>
        </w:rPr>
        <w:t xml:space="preserve"> pounds</w:t>
      </w:r>
      <w:r w:rsidR="009F1442">
        <w:rPr>
          <w:rFonts w:cs="Arial"/>
          <w:sz w:val="22"/>
          <w:szCs w:val="22"/>
        </w:rPr>
        <w:t xml:space="preserve">; ability to travel to </w:t>
      </w:r>
      <w:r w:rsidR="001B63A4" w:rsidRPr="001B63A4">
        <w:rPr>
          <w:rFonts w:cs="Arial"/>
          <w:sz w:val="22"/>
          <w:szCs w:val="22"/>
        </w:rPr>
        <w:t>vari</w:t>
      </w:r>
      <w:r w:rsidR="001C3630">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9F1442">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9F1442">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1B63A4" w:rsidRPr="001B63A4" w:rsidRDefault="001B63A4" w:rsidP="009F144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1C3630">
        <w:rPr>
          <w:rFonts w:cs="Arial"/>
          <w:sz w:val="22"/>
          <w:szCs w:val="22"/>
        </w:rPr>
        <w:softHyphen/>
      </w:r>
      <w:r w:rsidRPr="001B63A4">
        <w:rPr>
          <w:rFonts w:cs="Arial"/>
          <w:sz w:val="22"/>
          <w:szCs w:val="22"/>
        </w:rPr>
        <w:t>sional local travel may be requested.</w:t>
      </w:r>
    </w:p>
    <w:p w:rsidR="005E6391" w:rsidRPr="00014413" w:rsidRDefault="005E6391" w:rsidP="009F1442">
      <w:pPr>
        <w:pStyle w:val="Default"/>
        <w:widowControl/>
        <w:rPr>
          <w:rFonts w:ascii="Arial" w:hAnsi="Arial"/>
          <w:szCs w:val="22"/>
        </w:rPr>
      </w:pPr>
    </w:p>
    <w:p w:rsidR="00993DEE" w:rsidRPr="00014413" w:rsidRDefault="00993DEE" w:rsidP="009F1442">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11" w:rsidRDefault="00687511">
      <w:r>
        <w:separator/>
      </w:r>
    </w:p>
  </w:endnote>
  <w:endnote w:type="continuationSeparator" w:id="0">
    <w:p w:rsidR="00687511" w:rsidRDefault="0068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B5B7A5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87F39">
      <w:rPr>
        <w:rFonts w:cs="Arial"/>
        <w:b/>
        <w:bCs/>
        <w:szCs w:val="20"/>
      </w:rPr>
      <w:t>August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52EAD4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5D6F0D" w:rsidRPr="00F078B1" w:rsidRDefault="005D6F0D"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87F39">
      <w:rPr>
        <w:rFonts w:cs="Arial"/>
        <w:b/>
        <w:bCs/>
        <w:szCs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11" w:rsidRDefault="00687511">
      <w:r>
        <w:separator/>
      </w:r>
    </w:p>
  </w:footnote>
  <w:footnote w:type="continuationSeparator" w:id="0">
    <w:p w:rsidR="00687511" w:rsidRDefault="0068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F87F39" w:rsidP="005D6F0D">
    <w:pPr>
      <w:pStyle w:val="Header"/>
      <w:tabs>
        <w:tab w:val="clear" w:pos="8640"/>
        <w:tab w:val="right" w:pos="9360"/>
      </w:tabs>
      <w:spacing w:before="120"/>
      <w:rPr>
        <w:b/>
        <w:noProof/>
        <w:sz w:val="22"/>
      </w:rPr>
    </w:pPr>
    <w:r>
      <w:rPr>
        <w:b/>
        <w:sz w:val="22"/>
      </w:rPr>
      <w:t>Dean, Student Affairs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577EEA">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DBC856B" wp14:editId="24574EC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E4476D"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A7380C"/>
    <w:multiLevelType w:val="hybridMultilevel"/>
    <w:tmpl w:val="16DA1362"/>
    <w:lvl w:ilvl="0" w:tplc="DED2AA44">
      <w:start w:val="1"/>
      <w:numFmt w:val="decimal"/>
      <w:lvlText w:val="%1."/>
      <w:lvlJc w:val="left"/>
      <w:pPr>
        <w:ind w:left="9540" w:hanging="360"/>
      </w:pPr>
      <w:rPr>
        <w:b w:val="0"/>
        <w:i w:val="0"/>
        <w:strike w:val="0"/>
        <w:color w:val="auto"/>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F3E2C07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F82C75E0"/>
    <w:lvl w:ilvl="0" w:tplc="DE92486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2333E2"/>
    <w:multiLevelType w:val="hybridMultilevel"/>
    <w:tmpl w:val="4C96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B54E2"/>
    <w:rsid w:val="000C0C49"/>
    <w:rsid w:val="000E4442"/>
    <w:rsid w:val="000F22BB"/>
    <w:rsid w:val="00106187"/>
    <w:rsid w:val="0010714C"/>
    <w:rsid w:val="00167FA8"/>
    <w:rsid w:val="001701E1"/>
    <w:rsid w:val="00172DF2"/>
    <w:rsid w:val="00175B3A"/>
    <w:rsid w:val="001775D9"/>
    <w:rsid w:val="00180824"/>
    <w:rsid w:val="00187A67"/>
    <w:rsid w:val="001B63A4"/>
    <w:rsid w:val="001C3630"/>
    <w:rsid w:val="001D5AD6"/>
    <w:rsid w:val="001F6AA7"/>
    <w:rsid w:val="00202AA5"/>
    <w:rsid w:val="00206E5A"/>
    <w:rsid w:val="00210182"/>
    <w:rsid w:val="002106CB"/>
    <w:rsid w:val="0024118E"/>
    <w:rsid w:val="002423F2"/>
    <w:rsid w:val="00254ACF"/>
    <w:rsid w:val="0025680B"/>
    <w:rsid w:val="0027542D"/>
    <w:rsid w:val="00291D34"/>
    <w:rsid w:val="002A32A3"/>
    <w:rsid w:val="002E3E5A"/>
    <w:rsid w:val="003250A7"/>
    <w:rsid w:val="00335180"/>
    <w:rsid w:val="003374BC"/>
    <w:rsid w:val="00360463"/>
    <w:rsid w:val="00366C9D"/>
    <w:rsid w:val="003671AF"/>
    <w:rsid w:val="00367E96"/>
    <w:rsid w:val="0037531B"/>
    <w:rsid w:val="003855FB"/>
    <w:rsid w:val="003A51FA"/>
    <w:rsid w:val="003C4DC6"/>
    <w:rsid w:val="003E584A"/>
    <w:rsid w:val="003E724C"/>
    <w:rsid w:val="003F7B4B"/>
    <w:rsid w:val="004032E7"/>
    <w:rsid w:val="00403CB4"/>
    <w:rsid w:val="00415B54"/>
    <w:rsid w:val="00434008"/>
    <w:rsid w:val="00444DEA"/>
    <w:rsid w:val="004614DA"/>
    <w:rsid w:val="00472510"/>
    <w:rsid w:val="00472D14"/>
    <w:rsid w:val="00492EA8"/>
    <w:rsid w:val="00495FD4"/>
    <w:rsid w:val="004B39CD"/>
    <w:rsid w:val="004C2BA2"/>
    <w:rsid w:val="004D521C"/>
    <w:rsid w:val="004F795E"/>
    <w:rsid w:val="005038B1"/>
    <w:rsid w:val="00520C0F"/>
    <w:rsid w:val="005223E7"/>
    <w:rsid w:val="005236B7"/>
    <w:rsid w:val="00560907"/>
    <w:rsid w:val="00564289"/>
    <w:rsid w:val="0057031D"/>
    <w:rsid w:val="00571D36"/>
    <w:rsid w:val="00573582"/>
    <w:rsid w:val="00577EEA"/>
    <w:rsid w:val="005856D7"/>
    <w:rsid w:val="00593548"/>
    <w:rsid w:val="00594C18"/>
    <w:rsid w:val="005A0363"/>
    <w:rsid w:val="005C183F"/>
    <w:rsid w:val="005D1D00"/>
    <w:rsid w:val="005D3A70"/>
    <w:rsid w:val="005D6F0D"/>
    <w:rsid w:val="005E0AE8"/>
    <w:rsid w:val="005E399B"/>
    <w:rsid w:val="005E6391"/>
    <w:rsid w:val="00604A63"/>
    <w:rsid w:val="00617BB9"/>
    <w:rsid w:val="00631182"/>
    <w:rsid w:val="00637F61"/>
    <w:rsid w:val="00645F16"/>
    <w:rsid w:val="00646523"/>
    <w:rsid w:val="0066077F"/>
    <w:rsid w:val="00670993"/>
    <w:rsid w:val="00677C0E"/>
    <w:rsid w:val="00682868"/>
    <w:rsid w:val="00687511"/>
    <w:rsid w:val="006B092C"/>
    <w:rsid w:val="006B0E67"/>
    <w:rsid w:val="006C151B"/>
    <w:rsid w:val="006C2F28"/>
    <w:rsid w:val="0070316D"/>
    <w:rsid w:val="00763241"/>
    <w:rsid w:val="0076467F"/>
    <w:rsid w:val="007702E7"/>
    <w:rsid w:val="007876D9"/>
    <w:rsid w:val="00796AF3"/>
    <w:rsid w:val="007B6DC6"/>
    <w:rsid w:val="007D0DD0"/>
    <w:rsid w:val="007E1394"/>
    <w:rsid w:val="008207A2"/>
    <w:rsid w:val="00851001"/>
    <w:rsid w:val="00857178"/>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97070"/>
    <w:rsid w:val="009A32B6"/>
    <w:rsid w:val="009A4F75"/>
    <w:rsid w:val="009C4E04"/>
    <w:rsid w:val="009C7C46"/>
    <w:rsid w:val="009D57B8"/>
    <w:rsid w:val="009F0FCC"/>
    <w:rsid w:val="009F1442"/>
    <w:rsid w:val="00A100C1"/>
    <w:rsid w:val="00A14EB1"/>
    <w:rsid w:val="00A232F7"/>
    <w:rsid w:val="00A273B2"/>
    <w:rsid w:val="00A32B95"/>
    <w:rsid w:val="00A3667D"/>
    <w:rsid w:val="00A41C1E"/>
    <w:rsid w:val="00A41D52"/>
    <w:rsid w:val="00A4481A"/>
    <w:rsid w:val="00A56E71"/>
    <w:rsid w:val="00A570A4"/>
    <w:rsid w:val="00A74596"/>
    <w:rsid w:val="00A77E4C"/>
    <w:rsid w:val="00A8456B"/>
    <w:rsid w:val="00A84FF2"/>
    <w:rsid w:val="00A94194"/>
    <w:rsid w:val="00AD18D0"/>
    <w:rsid w:val="00AD64B5"/>
    <w:rsid w:val="00AD6F99"/>
    <w:rsid w:val="00AF69E2"/>
    <w:rsid w:val="00B029EE"/>
    <w:rsid w:val="00B10FD4"/>
    <w:rsid w:val="00B148C0"/>
    <w:rsid w:val="00B20243"/>
    <w:rsid w:val="00B3599A"/>
    <w:rsid w:val="00B365F0"/>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725B5"/>
    <w:rsid w:val="00C7492C"/>
    <w:rsid w:val="00C83E60"/>
    <w:rsid w:val="00C93BB3"/>
    <w:rsid w:val="00C97A65"/>
    <w:rsid w:val="00CB432F"/>
    <w:rsid w:val="00CE2AC4"/>
    <w:rsid w:val="00CF12E3"/>
    <w:rsid w:val="00CF2689"/>
    <w:rsid w:val="00D00374"/>
    <w:rsid w:val="00D1776C"/>
    <w:rsid w:val="00D43825"/>
    <w:rsid w:val="00D60067"/>
    <w:rsid w:val="00D84F48"/>
    <w:rsid w:val="00D85D05"/>
    <w:rsid w:val="00DB062F"/>
    <w:rsid w:val="00DB322B"/>
    <w:rsid w:val="00DB3D63"/>
    <w:rsid w:val="00DD12D6"/>
    <w:rsid w:val="00DD4008"/>
    <w:rsid w:val="00DD6301"/>
    <w:rsid w:val="00DE4406"/>
    <w:rsid w:val="00E21494"/>
    <w:rsid w:val="00E223C9"/>
    <w:rsid w:val="00E457F5"/>
    <w:rsid w:val="00E51506"/>
    <w:rsid w:val="00E83B2C"/>
    <w:rsid w:val="00E944AD"/>
    <w:rsid w:val="00E96966"/>
    <w:rsid w:val="00EA1A38"/>
    <w:rsid w:val="00EA7296"/>
    <w:rsid w:val="00EC5DFE"/>
    <w:rsid w:val="00EC6525"/>
    <w:rsid w:val="00EE1731"/>
    <w:rsid w:val="00EE7532"/>
    <w:rsid w:val="00F1210A"/>
    <w:rsid w:val="00F12FB8"/>
    <w:rsid w:val="00F1456F"/>
    <w:rsid w:val="00F458D4"/>
    <w:rsid w:val="00F60659"/>
    <w:rsid w:val="00F702DC"/>
    <w:rsid w:val="00F82CA8"/>
    <w:rsid w:val="00F8498D"/>
    <w:rsid w:val="00F853DA"/>
    <w:rsid w:val="00F85512"/>
    <w:rsid w:val="00F86670"/>
    <w:rsid w:val="00F87F39"/>
    <w:rsid w:val="00F9643F"/>
    <w:rsid w:val="00FA01EF"/>
    <w:rsid w:val="00FE66DE"/>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697DC9-3C5C-425A-8825-125AAB9B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NormalWeb">
    <w:name w:val="Normal (Web)"/>
    <w:basedOn w:val="Normal"/>
    <w:uiPriority w:val="99"/>
    <w:semiHidden/>
    <w:unhideWhenUsed/>
    <w:rsid w:val="00AD64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55DA-2F68-46C6-BDF4-AE3BD9E8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1367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manager class spec</vt:lpstr>
    </vt:vector>
  </TitlesOfParts>
  <Company>RSG</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class spec</dc:title>
  <dc:creator>Roz</dc:creator>
  <cp:keywords>MiraCosta class spec template</cp:keywords>
  <cp:lastModifiedBy>Angela Johnson</cp:lastModifiedBy>
  <cp:revision>3</cp:revision>
  <cp:lastPrinted>2016-06-30T21:12:00Z</cp:lastPrinted>
  <dcterms:created xsi:type="dcterms:W3CDTF">2019-11-12T18:34:00Z</dcterms:created>
  <dcterms:modified xsi:type="dcterms:W3CDTF">2020-09-01T17:39:00Z</dcterms:modified>
</cp:coreProperties>
</file>