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8B054" w14:textId="77777777" w:rsidR="003250A7" w:rsidRPr="00014413" w:rsidRDefault="00B10FD4" w:rsidP="00E35157">
      <w:r w:rsidRPr="00014413">
        <w:rPr>
          <w:noProof/>
        </w:rPr>
        <w:drawing>
          <wp:inline distT="0" distB="0" distL="0" distR="0" wp14:anchorId="6E5F551B" wp14:editId="5A50D21C">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14:paraId="776173AF" w14:textId="77777777" w:rsidR="00AF69E2" w:rsidRPr="006C2106" w:rsidRDefault="00C91097" w:rsidP="00E35157">
      <w:pPr>
        <w:pStyle w:val="Heading3"/>
        <w:keepNext w:val="0"/>
        <w:spacing w:before="0"/>
        <w:jc w:val="center"/>
        <w:rPr>
          <w:rFonts w:ascii="Arial" w:hAnsi="Arial"/>
          <w:sz w:val="22"/>
          <w:szCs w:val="22"/>
        </w:rPr>
      </w:pPr>
      <w:r>
        <w:rPr>
          <w:rFonts w:ascii="Arial" w:hAnsi="Arial"/>
          <w:spacing w:val="-3"/>
          <w:sz w:val="22"/>
          <w:szCs w:val="22"/>
        </w:rPr>
        <w:t>EXECUTIVE</w:t>
      </w:r>
      <w:r w:rsidR="002E29D4" w:rsidRPr="006C2106">
        <w:rPr>
          <w:rFonts w:ascii="Arial" w:hAnsi="Arial"/>
          <w:spacing w:val="-3"/>
          <w:sz w:val="22"/>
          <w:szCs w:val="22"/>
        </w:rPr>
        <w:t xml:space="preserve"> ASSISTANT TO THE </w:t>
      </w:r>
      <w:r w:rsidR="00DB4C0C" w:rsidRPr="006C2106">
        <w:rPr>
          <w:rFonts w:ascii="Arial" w:hAnsi="Arial"/>
          <w:spacing w:val="-3"/>
          <w:sz w:val="22"/>
          <w:szCs w:val="22"/>
        </w:rPr>
        <w:t>VICE PRESIDENT</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18"/>
        <w:gridCol w:w="3657"/>
        <w:gridCol w:w="1070"/>
        <w:gridCol w:w="3190"/>
      </w:tblGrid>
      <w:tr w:rsidR="00574665" w:rsidRPr="00014413" w14:paraId="6374D500" w14:textId="77777777" w:rsidTr="004B377A">
        <w:trPr>
          <w:cantSplit/>
          <w:tblHeader/>
        </w:trPr>
        <w:tc>
          <w:tcPr>
            <w:tcW w:w="1440" w:type="dxa"/>
            <w:tcMar>
              <w:top w:w="86" w:type="dxa"/>
              <w:left w:w="115" w:type="dxa"/>
              <w:bottom w:w="86" w:type="dxa"/>
              <w:right w:w="115" w:type="dxa"/>
            </w:tcMar>
          </w:tcPr>
          <w:p w14:paraId="709FF35D" w14:textId="77777777" w:rsidR="00574665" w:rsidRPr="00014413" w:rsidRDefault="00574665" w:rsidP="00E35157">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p>
        </w:tc>
        <w:tc>
          <w:tcPr>
            <w:tcW w:w="3780" w:type="dxa"/>
            <w:tcMar>
              <w:top w:w="86" w:type="dxa"/>
              <w:left w:w="115" w:type="dxa"/>
              <w:bottom w:w="86" w:type="dxa"/>
              <w:right w:w="115" w:type="dxa"/>
            </w:tcMar>
          </w:tcPr>
          <w:p w14:paraId="43481B1D" w14:textId="77777777" w:rsidR="00574665" w:rsidRPr="00BC4665" w:rsidRDefault="00E35157" w:rsidP="00E35157">
            <w:pPr>
              <w:tabs>
                <w:tab w:val="left" w:pos="-1440"/>
                <w:tab w:val="left" w:pos="-720"/>
                <w:tab w:val="left" w:pos="360"/>
                <w:tab w:val="left" w:pos="720"/>
                <w:tab w:val="left" w:pos="1152"/>
              </w:tabs>
              <w:suppressAutoHyphens/>
              <w:rPr>
                <w:rFonts w:cs="Arial"/>
                <w:spacing w:val="-3"/>
                <w:szCs w:val="22"/>
              </w:rPr>
            </w:pPr>
            <w:r>
              <w:rPr>
                <w:rFonts w:cs="Arial"/>
                <w:spacing w:val="-3"/>
                <w:szCs w:val="22"/>
              </w:rPr>
              <w:t>Vice President</w:t>
            </w:r>
          </w:p>
        </w:tc>
        <w:tc>
          <w:tcPr>
            <w:tcW w:w="1080" w:type="dxa"/>
          </w:tcPr>
          <w:p w14:paraId="404509C4" w14:textId="3E84CC2F" w:rsidR="00574665" w:rsidRPr="00014413" w:rsidRDefault="00574665" w:rsidP="00E35157">
            <w:pPr>
              <w:tabs>
                <w:tab w:val="left" w:pos="-1440"/>
                <w:tab w:val="left" w:pos="-720"/>
                <w:tab w:val="left" w:pos="360"/>
                <w:tab w:val="left" w:pos="720"/>
                <w:tab w:val="left" w:pos="1152"/>
              </w:tabs>
              <w:rPr>
                <w:rFonts w:cs="Arial"/>
                <w:b/>
                <w:spacing w:val="-3"/>
                <w:szCs w:val="22"/>
              </w:rPr>
            </w:pPr>
          </w:p>
        </w:tc>
        <w:tc>
          <w:tcPr>
            <w:tcW w:w="3258" w:type="dxa"/>
          </w:tcPr>
          <w:p w14:paraId="33948310" w14:textId="77777777" w:rsidR="00574665" w:rsidRPr="00014413" w:rsidRDefault="00574665" w:rsidP="00E35157">
            <w:pPr>
              <w:tabs>
                <w:tab w:val="left" w:pos="-1440"/>
                <w:tab w:val="left" w:pos="-720"/>
                <w:tab w:val="left" w:pos="360"/>
                <w:tab w:val="left" w:pos="720"/>
                <w:tab w:val="left" w:pos="1152"/>
              </w:tabs>
              <w:rPr>
                <w:rFonts w:cs="Arial"/>
                <w:spacing w:val="-3"/>
                <w:szCs w:val="22"/>
              </w:rPr>
            </w:pPr>
          </w:p>
        </w:tc>
      </w:tr>
      <w:tr w:rsidR="00574665" w:rsidRPr="00014413" w14:paraId="51E191AB" w14:textId="77777777" w:rsidTr="004B377A">
        <w:trPr>
          <w:trHeight w:val="29"/>
        </w:trPr>
        <w:tc>
          <w:tcPr>
            <w:tcW w:w="1440" w:type="dxa"/>
            <w:tcMar>
              <w:top w:w="86" w:type="dxa"/>
              <w:left w:w="115" w:type="dxa"/>
              <w:bottom w:w="86" w:type="dxa"/>
              <w:right w:w="115" w:type="dxa"/>
            </w:tcMar>
          </w:tcPr>
          <w:p w14:paraId="141C5930" w14:textId="77777777" w:rsidR="00574665" w:rsidRPr="00014413" w:rsidRDefault="00574665" w:rsidP="00E35157">
            <w:pPr>
              <w:tabs>
                <w:tab w:val="left" w:pos="-1440"/>
                <w:tab w:val="left" w:pos="-720"/>
                <w:tab w:val="left" w:pos="360"/>
                <w:tab w:val="left" w:pos="720"/>
                <w:tab w:val="left" w:pos="1152"/>
              </w:tabs>
              <w:rPr>
                <w:rFonts w:cs="Arial"/>
                <w:b/>
                <w:spacing w:val="-3"/>
                <w:szCs w:val="22"/>
              </w:rPr>
            </w:pPr>
            <w:proofErr w:type="spellStart"/>
            <w:r w:rsidRPr="00014413">
              <w:rPr>
                <w:rFonts w:cs="Arial"/>
                <w:b/>
                <w:spacing w:val="-3"/>
                <w:szCs w:val="22"/>
              </w:rPr>
              <w:t>Dept</w:t>
            </w:r>
            <w:proofErr w:type="spellEnd"/>
            <w:r w:rsidRPr="00014413">
              <w:rPr>
                <w:rFonts w:cs="Arial"/>
                <w:b/>
                <w:spacing w:val="-3"/>
                <w:szCs w:val="22"/>
              </w:rPr>
              <w:t>:</w:t>
            </w:r>
          </w:p>
        </w:tc>
        <w:tc>
          <w:tcPr>
            <w:tcW w:w="3780" w:type="dxa"/>
            <w:tcMar>
              <w:top w:w="86" w:type="dxa"/>
              <w:left w:w="115" w:type="dxa"/>
              <w:bottom w:w="86" w:type="dxa"/>
              <w:right w:w="115" w:type="dxa"/>
            </w:tcMar>
          </w:tcPr>
          <w:p w14:paraId="1E964767" w14:textId="77777777" w:rsidR="00574665" w:rsidRPr="00014413" w:rsidRDefault="00AF4389" w:rsidP="00E35157">
            <w:pPr>
              <w:tabs>
                <w:tab w:val="left" w:pos="-1440"/>
                <w:tab w:val="left" w:pos="-720"/>
                <w:tab w:val="left" w:pos="360"/>
                <w:tab w:val="left" w:pos="720"/>
                <w:tab w:val="left" w:pos="1152"/>
              </w:tabs>
              <w:suppressAutoHyphens/>
              <w:rPr>
                <w:rFonts w:cs="Arial"/>
                <w:spacing w:val="-3"/>
                <w:szCs w:val="22"/>
              </w:rPr>
            </w:pPr>
            <w:r>
              <w:rPr>
                <w:rFonts w:cs="Arial"/>
                <w:spacing w:val="-3"/>
                <w:szCs w:val="22"/>
              </w:rPr>
              <w:t>Multiple</w:t>
            </w:r>
          </w:p>
        </w:tc>
        <w:tc>
          <w:tcPr>
            <w:tcW w:w="1080" w:type="dxa"/>
          </w:tcPr>
          <w:p w14:paraId="063E0068" w14:textId="77777777" w:rsidR="00574665" w:rsidRPr="00014413" w:rsidRDefault="00574665" w:rsidP="00E35157">
            <w:pPr>
              <w:tabs>
                <w:tab w:val="left" w:pos="-1440"/>
                <w:tab w:val="left" w:pos="-720"/>
                <w:tab w:val="left" w:pos="360"/>
                <w:tab w:val="left" w:pos="720"/>
                <w:tab w:val="left" w:pos="1152"/>
              </w:tabs>
              <w:rPr>
                <w:rFonts w:cs="Arial"/>
                <w:b/>
                <w:spacing w:val="-3"/>
                <w:szCs w:val="22"/>
              </w:rPr>
            </w:pPr>
            <w:r w:rsidRPr="00014413">
              <w:rPr>
                <w:rFonts w:cs="Arial"/>
                <w:b/>
                <w:spacing w:val="-3"/>
                <w:szCs w:val="22"/>
              </w:rPr>
              <w:t>Range:</w:t>
            </w:r>
          </w:p>
        </w:tc>
        <w:tc>
          <w:tcPr>
            <w:tcW w:w="3258" w:type="dxa"/>
            <w:tcMar>
              <w:top w:w="86" w:type="dxa"/>
              <w:left w:w="115" w:type="dxa"/>
              <w:bottom w:w="86" w:type="dxa"/>
              <w:right w:w="115" w:type="dxa"/>
            </w:tcMar>
          </w:tcPr>
          <w:p w14:paraId="13A23BEC" w14:textId="0683AD0E" w:rsidR="00574665" w:rsidRPr="00014413" w:rsidRDefault="00FB488D" w:rsidP="00E35157">
            <w:pPr>
              <w:tabs>
                <w:tab w:val="left" w:pos="-1440"/>
                <w:tab w:val="left" w:pos="-720"/>
                <w:tab w:val="left" w:pos="360"/>
                <w:tab w:val="left" w:pos="720"/>
                <w:tab w:val="left" w:pos="1152"/>
              </w:tabs>
              <w:rPr>
                <w:rFonts w:cs="Arial"/>
                <w:spacing w:val="-3"/>
                <w:szCs w:val="22"/>
              </w:rPr>
            </w:pPr>
            <w:r>
              <w:rPr>
                <w:rFonts w:cs="Arial"/>
                <w:spacing w:val="-3"/>
                <w:szCs w:val="22"/>
              </w:rPr>
              <w:t>26</w:t>
            </w:r>
            <w:bookmarkStart w:id="0" w:name="_GoBack"/>
            <w:bookmarkEnd w:id="0"/>
          </w:p>
        </w:tc>
      </w:tr>
      <w:tr w:rsidR="00574665" w:rsidRPr="00014413" w14:paraId="050E3434" w14:textId="77777777" w:rsidTr="004B377A">
        <w:tc>
          <w:tcPr>
            <w:tcW w:w="1440" w:type="dxa"/>
            <w:tcMar>
              <w:top w:w="86" w:type="dxa"/>
              <w:left w:w="115" w:type="dxa"/>
              <w:bottom w:w="86" w:type="dxa"/>
              <w:right w:w="115" w:type="dxa"/>
            </w:tcMar>
          </w:tcPr>
          <w:p w14:paraId="559E2B28" w14:textId="77777777" w:rsidR="00574665" w:rsidRPr="00014413" w:rsidRDefault="00574665" w:rsidP="00E35157">
            <w:pPr>
              <w:tabs>
                <w:tab w:val="left" w:pos="-1440"/>
                <w:tab w:val="left" w:pos="-720"/>
                <w:tab w:val="left" w:pos="360"/>
                <w:tab w:val="left" w:pos="720"/>
                <w:tab w:val="left" w:pos="1152"/>
              </w:tabs>
              <w:rPr>
                <w:rFonts w:cs="Arial"/>
                <w:b/>
                <w:spacing w:val="-3"/>
                <w:szCs w:val="22"/>
              </w:rPr>
            </w:pPr>
            <w:r w:rsidRPr="00014413">
              <w:rPr>
                <w:rFonts w:cs="Arial"/>
                <w:b/>
                <w:spacing w:val="-3"/>
                <w:szCs w:val="22"/>
              </w:rPr>
              <w:t>FLSA:</w:t>
            </w:r>
          </w:p>
        </w:tc>
        <w:tc>
          <w:tcPr>
            <w:tcW w:w="3780" w:type="dxa"/>
            <w:tcMar>
              <w:top w:w="86" w:type="dxa"/>
              <w:left w:w="115" w:type="dxa"/>
              <w:bottom w:w="86" w:type="dxa"/>
              <w:right w:w="115" w:type="dxa"/>
            </w:tcMar>
          </w:tcPr>
          <w:p w14:paraId="2FEA75CC" w14:textId="77777777" w:rsidR="00574665" w:rsidRPr="00014413" w:rsidRDefault="00574665" w:rsidP="00E35157">
            <w:pPr>
              <w:tabs>
                <w:tab w:val="left" w:pos="-1440"/>
                <w:tab w:val="left" w:pos="-720"/>
                <w:tab w:val="left" w:pos="360"/>
                <w:tab w:val="left" w:pos="720"/>
                <w:tab w:val="left" w:pos="1152"/>
              </w:tabs>
              <w:suppressAutoHyphens/>
              <w:rPr>
                <w:rFonts w:cs="Arial"/>
                <w:spacing w:val="-3"/>
                <w:szCs w:val="22"/>
              </w:rPr>
            </w:pPr>
            <w:r>
              <w:rPr>
                <w:rFonts w:cs="Arial"/>
                <w:spacing w:val="-3"/>
                <w:szCs w:val="22"/>
              </w:rPr>
              <w:t>Nonexempt</w:t>
            </w:r>
          </w:p>
        </w:tc>
        <w:tc>
          <w:tcPr>
            <w:tcW w:w="1080" w:type="dxa"/>
          </w:tcPr>
          <w:p w14:paraId="50B5EBE6" w14:textId="77777777" w:rsidR="00574665" w:rsidRPr="00014413" w:rsidRDefault="00574665" w:rsidP="00E35157">
            <w:pPr>
              <w:tabs>
                <w:tab w:val="left" w:pos="-1440"/>
                <w:tab w:val="left" w:pos="-720"/>
                <w:tab w:val="left" w:pos="360"/>
                <w:tab w:val="left" w:pos="720"/>
                <w:tab w:val="left" w:pos="1152"/>
              </w:tabs>
              <w:rPr>
                <w:rFonts w:cs="Arial"/>
                <w:b/>
                <w:spacing w:val="-3"/>
                <w:szCs w:val="22"/>
              </w:rPr>
            </w:pPr>
            <w:r w:rsidRPr="00014413">
              <w:rPr>
                <w:rFonts w:cs="Arial"/>
                <w:b/>
                <w:spacing w:val="-3"/>
                <w:szCs w:val="22"/>
              </w:rPr>
              <w:t>EEO:</w:t>
            </w:r>
          </w:p>
        </w:tc>
        <w:tc>
          <w:tcPr>
            <w:tcW w:w="3258" w:type="dxa"/>
            <w:tcMar>
              <w:top w:w="86" w:type="dxa"/>
              <w:left w:w="115" w:type="dxa"/>
              <w:bottom w:w="86" w:type="dxa"/>
              <w:right w:w="115" w:type="dxa"/>
            </w:tcMar>
          </w:tcPr>
          <w:p w14:paraId="6E27B9C2" w14:textId="77777777" w:rsidR="00574665" w:rsidRPr="00014413" w:rsidRDefault="00FB3928" w:rsidP="00E35157">
            <w:pPr>
              <w:tabs>
                <w:tab w:val="left" w:pos="-1440"/>
                <w:tab w:val="left" w:pos="-720"/>
                <w:tab w:val="left" w:pos="360"/>
                <w:tab w:val="left" w:pos="720"/>
                <w:tab w:val="left" w:pos="1152"/>
              </w:tabs>
              <w:suppressAutoHyphens/>
              <w:rPr>
                <w:rFonts w:cs="Arial"/>
                <w:spacing w:val="-3"/>
                <w:szCs w:val="22"/>
              </w:rPr>
            </w:pPr>
            <w:r>
              <w:rPr>
                <w:rFonts w:cs="Arial"/>
                <w:spacing w:val="-3"/>
                <w:szCs w:val="22"/>
              </w:rPr>
              <w:t>Secretarial/C</w:t>
            </w:r>
            <w:r w:rsidR="00574665">
              <w:rPr>
                <w:rFonts w:cs="Arial"/>
                <w:spacing w:val="-3"/>
                <w:szCs w:val="22"/>
              </w:rPr>
              <w:t>lerical</w:t>
            </w:r>
          </w:p>
        </w:tc>
      </w:tr>
    </w:tbl>
    <w:p w14:paraId="0CF55196" w14:textId="77777777" w:rsidR="00335180" w:rsidRPr="003D3D3D" w:rsidRDefault="00335180" w:rsidP="00E35157">
      <w:pPr>
        <w:tabs>
          <w:tab w:val="left" w:pos="-1440"/>
          <w:tab w:val="left" w:pos="-720"/>
          <w:tab w:val="left" w:pos="360"/>
          <w:tab w:val="left" w:pos="720"/>
          <w:tab w:val="left" w:pos="1152"/>
        </w:tabs>
        <w:spacing w:before="160" w:after="160"/>
        <w:rPr>
          <w:rFonts w:cs="Arial"/>
          <w:i/>
          <w:spacing w:val="-3"/>
          <w:szCs w:val="28"/>
        </w:rPr>
      </w:pPr>
      <w:r w:rsidRPr="003D3D3D">
        <w:rPr>
          <w:rFonts w:cs="Arial"/>
          <w:i/>
          <w:spacing w:val="-3"/>
          <w:szCs w:val="28"/>
        </w:rPr>
        <w:t xml:space="preserve">Class specifications </w:t>
      </w:r>
      <w:proofErr w:type="gramStart"/>
      <w:r w:rsidRPr="003D3D3D">
        <w:rPr>
          <w:rFonts w:cs="Arial"/>
          <w:i/>
          <w:spacing w:val="-3"/>
          <w:szCs w:val="28"/>
        </w:rPr>
        <w:t>are intended</w:t>
      </w:r>
      <w:proofErr w:type="gramEnd"/>
      <w:r w:rsidRPr="003D3D3D">
        <w:rPr>
          <w:rFonts w:cs="Arial"/>
          <w:i/>
          <w:spacing w:val="-3"/>
          <w:szCs w:val="28"/>
        </w:rPr>
        <w:t xml:space="preserve"> to present a descriptive list of the range of duties performed by employees in the class. Specifications </w:t>
      </w:r>
      <w:proofErr w:type="gramStart"/>
      <w:r w:rsidRPr="003D3D3D">
        <w:rPr>
          <w:rFonts w:cs="Arial"/>
          <w:i/>
          <w:spacing w:val="-3"/>
          <w:szCs w:val="28"/>
        </w:rPr>
        <w:t>are not intended</w:t>
      </w:r>
      <w:proofErr w:type="gramEnd"/>
      <w:r w:rsidRPr="003D3D3D">
        <w:rPr>
          <w:rFonts w:cs="Arial"/>
          <w:i/>
          <w:spacing w:val="-3"/>
          <w:szCs w:val="28"/>
        </w:rPr>
        <w:t xml:space="preserve"> to reflect all duties performed by individual positions.</w:t>
      </w:r>
    </w:p>
    <w:p w14:paraId="3A479ECA" w14:textId="77777777" w:rsidR="00BD6810" w:rsidRPr="00014413" w:rsidRDefault="00B10FD4" w:rsidP="00E35157">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68A3872B" w14:textId="77777777" w:rsidR="00335180" w:rsidRDefault="00574665" w:rsidP="00E35157">
      <w:pPr>
        <w:rPr>
          <w:rFonts w:cs="Arial"/>
          <w:sz w:val="22"/>
          <w:szCs w:val="22"/>
        </w:rPr>
      </w:pPr>
      <w:r w:rsidRPr="00574665">
        <w:rPr>
          <w:rFonts w:cs="Arial"/>
          <w:sz w:val="22"/>
          <w:szCs w:val="22"/>
        </w:rPr>
        <w:t xml:space="preserve">Under general </w:t>
      </w:r>
      <w:r w:rsidR="00AC2022">
        <w:rPr>
          <w:rFonts w:cs="Arial"/>
          <w:sz w:val="22"/>
          <w:szCs w:val="22"/>
        </w:rPr>
        <w:t>direction</w:t>
      </w:r>
      <w:r w:rsidR="00D546FF">
        <w:rPr>
          <w:rFonts w:cs="Arial"/>
          <w:sz w:val="22"/>
          <w:szCs w:val="22"/>
        </w:rPr>
        <w:t xml:space="preserve">, </w:t>
      </w:r>
      <w:r w:rsidR="00380D9E">
        <w:rPr>
          <w:rFonts w:cs="Arial"/>
          <w:sz w:val="22"/>
          <w:szCs w:val="22"/>
        </w:rPr>
        <w:t xml:space="preserve">perform </w:t>
      </w:r>
      <w:r w:rsidR="00FB3928">
        <w:rPr>
          <w:rFonts w:cs="Arial"/>
          <w:sz w:val="22"/>
          <w:szCs w:val="22"/>
        </w:rPr>
        <w:t>highly responsible, complex</w:t>
      </w:r>
      <w:r w:rsidR="00DB4C0C" w:rsidRPr="00DB4C0C">
        <w:rPr>
          <w:rFonts w:cs="Arial"/>
          <w:sz w:val="22"/>
          <w:szCs w:val="22"/>
        </w:rPr>
        <w:t xml:space="preserve"> and confidential administrative support work</w:t>
      </w:r>
      <w:r w:rsidR="00D318ED">
        <w:rPr>
          <w:rFonts w:cs="Arial"/>
          <w:sz w:val="22"/>
          <w:szCs w:val="22"/>
        </w:rPr>
        <w:t xml:space="preserve"> for </w:t>
      </w:r>
      <w:r w:rsidR="002E29D4">
        <w:rPr>
          <w:rFonts w:cs="Arial"/>
          <w:sz w:val="22"/>
          <w:szCs w:val="22"/>
        </w:rPr>
        <w:t xml:space="preserve">a </w:t>
      </w:r>
      <w:r w:rsidR="00DB4C0C">
        <w:rPr>
          <w:rFonts w:cs="Arial"/>
          <w:sz w:val="22"/>
          <w:szCs w:val="22"/>
        </w:rPr>
        <w:t>Vice President</w:t>
      </w:r>
      <w:r w:rsidR="00380D9E" w:rsidRPr="00380D9E">
        <w:rPr>
          <w:rFonts w:cs="Arial"/>
          <w:sz w:val="22"/>
          <w:szCs w:val="22"/>
        </w:rPr>
        <w:t xml:space="preserve">; </w:t>
      </w:r>
      <w:r w:rsidR="007758B9" w:rsidRPr="007758B9">
        <w:rPr>
          <w:rFonts w:cs="Arial"/>
          <w:sz w:val="22"/>
          <w:szCs w:val="22"/>
        </w:rPr>
        <w:t>interpret and explain procedures; implement processes to ensure the proper functioning and information flow of the division office</w:t>
      </w:r>
      <w:r w:rsidR="007038D4">
        <w:rPr>
          <w:rFonts w:cs="Arial"/>
          <w:sz w:val="22"/>
          <w:szCs w:val="22"/>
        </w:rPr>
        <w:t>;</w:t>
      </w:r>
      <w:r w:rsidR="007758B9">
        <w:rPr>
          <w:rFonts w:cs="Arial"/>
          <w:sz w:val="22"/>
          <w:szCs w:val="22"/>
        </w:rPr>
        <w:t xml:space="preserve"> </w:t>
      </w:r>
      <w:r w:rsidR="007758B9" w:rsidRPr="007758B9">
        <w:rPr>
          <w:rFonts w:cs="Arial"/>
          <w:sz w:val="22"/>
          <w:szCs w:val="22"/>
        </w:rPr>
        <w:t>facilitate</w:t>
      </w:r>
      <w:r w:rsidR="007758B9">
        <w:rPr>
          <w:rFonts w:cs="Arial"/>
          <w:sz w:val="22"/>
          <w:szCs w:val="22"/>
        </w:rPr>
        <w:t xml:space="preserve"> division program review; provide</w:t>
      </w:r>
      <w:r w:rsidR="007758B9" w:rsidRPr="007758B9">
        <w:rPr>
          <w:rFonts w:cs="Arial"/>
          <w:sz w:val="22"/>
          <w:szCs w:val="22"/>
        </w:rPr>
        <w:t xml:space="preserve"> support for strategic planning processes; assist with Governing Board docket items, contract/agreement projects</w:t>
      </w:r>
      <w:r w:rsidR="007758B9">
        <w:rPr>
          <w:rFonts w:cs="Arial"/>
          <w:sz w:val="22"/>
          <w:szCs w:val="22"/>
        </w:rPr>
        <w:t>;</w:t>
      </w:r>
      <w:r w:rsidR="007038D4">
        <w:rPr>
          <w:rFonts w:cs="Arial"/>
          <w:sz w:val="22"/>
          <w:szCs w:val="22"/>
        </w:rPr>
        <w:t xml:space="preserve"> </w:t>
      </w:r>
      <w:r w:rsidRPr="00574665">
        <w:rPr>
          <w:rFonts w:cs="Arial"/>
          <w:sz w:val="22"/>
          <w:szCs w:val="22"/>
        </w:rPr>
        <w:t>and perform related duties as assigned</w:t>
      </w:r>
      <w:r w:rsidR="0070316D" w:rsidRPr="00014413">
        <w:rPr>
          <w:rFonts w:cs="Arial"/>
          <w:sz w:val="22"/>
          <w:szCs w:val="22"/>
        </w:rPr>
        <w:t>.</w:t>
      </w:r>
    </w:p>
    <w:p w14:paraId="64856A04" w14:textId="77777777" w:rsidR="00BD6810" w:rsidRPr="00014413" w:rsidRDefault="00BD6810" w:rsidP="00E35157">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6D40FCC8" w14:textId="77777777" w:rsidR="00AD18D0" w:rsidRPr="00335180" w:rsidRDefault="00AD18D0" w:rsidP="00E35157">
      <w:pPr>
        <w:spacing w:before="160" w:after="160"/>
        <w:rPr>
          <w:rFonts w:cs="Arial"/>
          <w:i/>
          <w:szCs w:val="22"/>
        </w:rPr>
      </w:pPr>
      <w:r w:rsidRPr="00335180">
        <w:rPr>
          <w:rFonts w:cs="Arial"/>
          <w:i/>
          <w:szCs w:val="22"/>
        </w:rPr>
        <w:t xml:space="preserve">The duties listed below </w:t>
      </w:r>
      <w:proofErr w:type="gramStart"/>
      <w:r w:rsidRPr="00335180">
        <w:rPr>
          <w:rFonts w:cs="Arial"/>
          <w:i/>
          <w:szCs w:val="22"/>
        </w:rPr>
        <w:t>are intended</w:t>
      </w:r>
      <w:proofErr w:type="gramEnd"/>
      <w:r w:rsidRPr="00335180">
        <w:rPr>
          <w:rFonts w:cs="Arial"/>
          <w:i/>
          <w:szCs w:val="22"/>
        </w:rPr>
        <w:t xml:space="preserve"> only as illustrations of the various types of work that may be performed. The omission of specific statements of duties does not exclude them from the position if the work is similar, related or a logical assignment to this class.</w:t>
      </w:r>
    </w:p>
    <w:p w14:paraId="712E82FC" w14:textId="77777777" w:rsidR="00FB3BD1" w:rsidRDefault="00075A31" w:rsidP="00E35157">
      <w:pPr>
        <w:pStyle w:val="Default"/>
        <w:numPr>
          <w:ilvl w:val="0"/>
          <w:numId w:val="7"/>
        </w:numPr>
        <w:spacing w:after="160"/>
        <w:rPr>
          <w:rFonts w:ascii="Arial" w:hAnsi="Arial"/>
          <w:szCs w:val="22"/>
        </w:rPr>
      </w:pPr>
      <w:r w:rsidRPr="00670402">
        <w:rPr>
          <w:rFonts w:ascii="Arial" w:hAnsi="Arial"/>
          <w:szCs w:val="22"/>
        </w:rPr>
        <w:t xml:space="preserve">Provide administrative, logistical and technical support </w:t>
      </w:r>
      <w:r w:rsidR="00EE33D3" w:rsidRPr="00670402">
        <w:rPr>
          <w:rFonts w:ascii="Arial" w:hAnsi="Arial"/>
          <w:szCs w:val="22"/>
        </w:rPr>
        <w:t xml:space="preserve">to </w:t>
      </w:r>
      <w:r w:rsidR="004C1FE8">
        <w:rPr>
          <w:rFonts w:ascii="Arial" w:hAnsi="Arial"/>
          <w:szCs w:val="22"/>
        </w:rPr>
        <w:t xml:space="preserve">a </w:t>
      </w:r>
      <w:r w:rsidR="00AC2022">
        <w:rPr>
          <w:rFonts w:ascii="Arial" w:hAnsi="Arial"/>
          <w:szCs w:val="22"/>
        </w:rPr>
        <w:t>Vice President</w:t>
      </w:r>
      <w:r w:rsidR="00B35F90" w:rsidRPr="00670402">
        <w:rPr>
          <w:rFonts w:ascii="Arial" w:hAnsi="Arial"/>
          <w:szCs w:val="22"/>
        </w:rPr>
        <w:t>;</w:t>
      </w:r>
      <w:r w:rsidR="003401EA" w:rsidRPr="00670402">
        <w:rPr>
          <w:rFonts w:ascii="Arial" w:hAnsi="Arial"/>
          <w:szCs w:val="22"/>
        </w:rPr>
        <w:t xml:space="preserve"> </w:t>
      </w:r>
      <w:r w:rsidR="00AC2022" w:rsidRPr="00AC2022">
        <w:rPr>
          <w:rFonts w:ascii="Arial" w:hAnsi="Arial"/>
          <w:szCs w:val="22"/>
        </w:rPr>
        <w:t>compose</w:t>
      </w:r>
      <w:r w:rsidR="00AC2022">
        <w:rPr>
          <w:rFonts w:ascii="Arial" w:hAnsi="Arial"/>
          <w:szCs w:val="22"/>
        </w:rPr>
        <w:t xml:space="preserve"> and </w:t>
      </w:r>
      <w:r w:rsidR="00AC2022" w:rsidRPr="00AC2022">
        <w:rPr>
          <w:rFonts w:ascii="Arial" w:hAnsi="Arial"/>
          <w:szCs w:val="22"/>
        </w:rPr>
        <w:t>pre</w:t>
      </w:r>
      <w:r w:rsidR="00AC2022">
        <w:rPr>
          <w:rFonts w:ascii="Arial" w:hAnsi="Arial"/>
          <w:szCs w:val="22"/>
        </w:rPr>
        <w:t>pare</w:t>
      </w:r>
      <w:r w:rsidR="00AC2022" w:rsidRPr="00AC2022">
        <w:rPr>
          <w:rFonts w:ascii="Arial" w:hAnsi="Arial"/>
          <w:szCs w:val="22"/>
        </w:rPr>
        <w:t xml:space="preserve"> memoranda, correspondence, </w:t>
      </w:r>
      <w:r w:rsidR="00AC2022">
        <w:rPr>
          <w:rFonts w:ascii="Arial" w:hAnsi="Arial"/>
          <w:szCs w:val="22"/>
        </w:rPr>
        <w:t>Governing Board docket</w:t>
      </w:r>
      <w:r w:rsidR="00AC2022" w:rsidRPr="00AC2022">
        <w:rPr>
          <w:rFonts w:ascii="Arial" w:hAnsi="Arial"/>
          <w:szCs w:val="22"/>
        </w:rPr>
        <w:t xml:space="preserve"> items, </w:t>
      </w:r>
      <w:r w:rsidR="00394CA4">
        <w:rPr>
          <w:rFonts w:ascii="Arial" w:hAnsi="Arial"/>
          <w:szCs w:val="22"/>
        </w:rPr>
        <w:t xml:space="preserve">division </w:t>
      </w:r>
      <w:r w:rsidR="00AC2022" w:rsidRPr="00AC2022">
        <w:rPr>
          <w:rFonts w:ascii="Arial" w:hAnsi="Arial"/>
          <w:szCs w:val="22"/>
        </w:rPr>
        <w:t>reports, presentations, spreadsheets, forms and other documents, often of a highly sensitive and</w:t>
      </w:r>
      <w:r w:rsidR="00D37530">
        <w:rPr>
          <w:rFonts w:ascii="Arial" w:hAnsi="Arial"/>
          <w:szCs w:val="22"/>
        </w:rPr>
        <w:t xml:space="preserve"> </w:t>
      </w:r>
      <w:proofErr w:type="gramStart"/>
      <w:r w:rsidR="00D37530">
        <w:rPr>
          <w:rFonts w:ascii="Arial" w:hAnsi="Arial"/>
          <w:szCs w:val="22"/>
        </w:rPr>
        <w:t>confidential</w:t>
      </w:r>
      <w:proofErr w:type="gramEnd"/>
      <w:r w:rsidR="00D37530">
        <w:rPr>
          <w:rFonts w:ascii="Arial" w:hAnsi="Arial"/>
          <w:szCs w:val="22"/>
        </w:rPr>
        <w:t xml:space="preserve"> nature; proofread and review</w:t>
      </w:r>
      <w:r w:rsidR="00AC2022" w:rsidRPr="00AC2022">
        <w:rPr>
          <w:rFonts w:ascii="Arial" w:hAnsi="Arial"/>
          <w:szCs w:val="22"/>
        </w:rPr>
        <w:t xml:space="preserve"> typed </w:t>
      </w:r>
      <w:r w:rsidR="00FB3928">
        <w:rPr>
          <w:rFonts w:ascii="Arial" w:hAnsi="Arial"/>
          <w:szCs w:val="22"/>
        </w:rPr>
        <w:t xml:space="preserve">documents </w:t>
      </w:r>
      <w:r w:rsidR="00AC2022" w:rsidRPr="00AC2022">
        <w:rPr>
          <w:rFonts w:ascii="Arial" w:hAnsi="Arial"/>
          <w:szCs w:val="22"/>
        </w:rPr>
        <w:t xml:space="preserve">and other materials for accuracy, completeness and compliance with </w:t>
      </w:r>
      <w:r w:rsidR="00AC2022">
        <w:rPr>
          <w:rFonts w:ascii="Arial" w:hAnsi="Arial"/>
          <w:szCs w:val="22"/>
        </w:rPr>
        <w:t>division</w:t>
      </w:r>
      <w:r w:rsidR="00AC2022" w:rsidRPr="00AC2022">
        <w:rPr>
          <w:rFonts w:ascii="Arial" w:hAnsi="Arial"/>
          <w:szCs w:val="22"/>
        </w:rPr>
        <w:t xml:space="preserve"> standards, policies and procedures</w:t>
      </w:r>
      <w:r w:rsidR="00FB3BD1">
        <w:rPr>
          <w:rFonts w:ascii="Arial" w:hAnsi="Arial"/>
          <w:szCs w:val="22"/>
        </w:rPr>
        <w:t>.</w:t>
      </w:r>
    </w:p>
    <w:p w14:paraId="2063E0FB" w14:textId="77777777" w:rsidR="007038D4" w:rsidRPr="00670402" w:rsidRDefault="00FB3BD1" w:rsidP="00E35157">
      <w:pPr>
        <w:pStyle w:val="Default"/>
        <w:numPr>
          <w:ilvl w:val="0"/>
          <w:numId w:val="7"/>
        </w:numPr>
        <w:spacing w:after="160"/>
        <w:rPr>
          <w:rFonts w:ascii="Arial" w:hAnsi="Arial"/>
          <w:szCs w:val="22"/>
        </w:rPr>
      </w:pPr>
      <w:r>
        <w:rPr>
          <w:rFonts w:ascii="Arial" w:hAnsi="Arial"/>
          <w:szCs w:val="22"/>
        </w:rPr>
        <w:t>C</w:t>
      </w:r>
      <w:r w:rsidR="00DC76F1">
        <w:rPr>
          <w:rFonts w:ascii="Arial" w:hAnsi="Arial"/>
          <w:szCs w:val="22"/>
        </w:rPr>
        <w:t xml:space="preserve">oordinate </w:t>
      </w:r>
      <w:r w:rsidR="004B377A">
        <w:rPr>
          <w:rFonts w:ascii="Arial" w:hAnsi="Arial"/>
          <w:szCs w:val="22"/>
        </w:rPr>
        <w:t xml:space="preserve">the </w:t>
      </w:r>
      <w:r w:rsidR="00DC76F1">
        <w:rPr>
          <w:rFonts w:ascii="Arial" w:hAnsi="Arial"/>
          <w:szCs w:val="22"/>
        </w:rPr>
        <w:t>Vice President</w:t>
      </w:r>
      <w:r w:rsidR="00D37530">
        <w:rPr>
          <w:rFonts w:ascii="Arial" w:hAnsi="Arial"/>
          <w:szCs w:val="22"/>
        </w:rPr>
        <w:t>’s</w:t>
      </w:r>
      <w:r w:rsidR="00DC76F1">
        <w:rPr>
          <w:rFonts w:ascii="Arial" w:hAnsi="Arial"/>
          <w:szCs w:val="22"/>
        </w:rPr>
        <w:t xml:space="preserve"> and division calendar</w:t>
      </w:r>
      <w:r w:rsidR="00867A0B">
        <w:rPr>
          <w:rFonts w:ascii="Arial" w:hAnsi="Arial"/>
          <w:szCs w:val="22"/>
        </w:rPr>
        <w:t>s including scheduling meetings and</w:t>
      </w:r>
      <w:r w:rsidR="00DC76F1">
        <w:rPr>
          <w:rFonts w:ascii="Arial" w:hAnsi="Arial"/>
          <w:szCs w:val="22"/>
        </w:rPr>
        <w:t xml:space="preserve"> resolving scheduling conflicts</w:t>
      </w:r>
      <w:r w:rsidR="00867A0B">
        <w:rPr>
          <w:rFonts w:ascii="Arial" w:hAnsi="Arial"/>
          <w:szCs w:val="22"/>
        </w:rPr>
        <w:t>; a</w:t>
      </w:r>
      <w:r w:rsidR="00867A0B" w:rsidRPr="00867A0B">
        <w:rPr>
          <w:rFonts w:ascii="Arial" w:hAnsi="Arial"/>
          <w:szCs w:val="22"/>
        </w:rPr>
        <w:t>ssist the Vice President in developing</w:t>
      </w:r>
      <w:r w:rsidR="00867A0B">
        <w:rPr>
          <w:rFonts w:ascii="Arial" w:hAnsi="Arial"/>
          <w:szCs w:val="22"/>
        </w:rPr>
        <w:t xml:space="preserve"> and monitoring</w:t>
      </w:r>
      <w:r w:rsidR="00867A0B" w:rsidRPr="00867A0B">
        <w:rPr>
          <w:rFonts w:ascii="Arial" w:hAnsi="Arial"/>
          <w:szCs w:val="22"/>
        </w:rPr>
        <w:t xml:space="preserve"> </w:t>
      </w:r>
      <w:r w:rsidR="00867A0B">
        <w:rPr>
          <w:rFonts w:ascii="Arial" w:hAnsi="Arial"/>
          <w:szCs w:val="22"/>
        </w:rPr>
        <w:t>time</w:t>
      </w:r>
      <w:r w:rsidR="004B377A">
        <w:rPr>
          <w:rFonts w:ascii="Arial" w:hAnsi="Arial"/>
          <w:szCs w:val="22"/>
        </w:rPr>
        <w:softHyphen/>
      </w:r>
      <w:r w:rsidR="00867A0B">
        <w:rPr>
          <w:rFonts w:ascii="Arial" w:hAnsi="Arial"/>
          <w:szCs w:val="22"/>
        </w:rPr>
        <w:t xml:space="preserve">lines and </w:t>
      </w:r>
      <w:r w:rsidR="00867A0B" w:rsidRPr="00867A0B">
        <w:rPr>
          <w:rFonts w:ascii="Arial" w:hAnsi="Arial"/>
          <w:szCs w:val="22"/>
        </w:rPr>
        <w:t>schedules related to division activities and services</w:t>
      </w:r>
      <w:r>
        <w:rPr>
          <w:rFonts w:ascii="Arial" w:hAnsi="Arial"/>
          <w:szCs w:val="22"/>
        </w:rPr>
        <w:t xml:space="preserve">; </w:t>
      </w:r>
      <w:r w:rsidR="00867A0B">
        <w:rPr>
          <w:rFonts w:ascii="Arial" w:hAnsi="Arial"/>
          <w:szCs w:val="22"/>
        </w:rPr>
        <w:t>research</w:t>
      </w:r>
      <w:r w:rsidRPr="00FB3BD1">
        <w:rPr>
          <w:rFonts w:ascii="Arial" w:hAnsi="Arial"/>
          <w:szCs w:val="22"/>
        </w:rPr>
        <w:t xml:space="preserve"> and prepare back</w:t>
      </w:r>
      <w:r w:rsidR="004B377A">
        <w:rPr>
          <w:rFonts w:ascii="Arial" w:hAnsi="Arial"/>
          <w:szCs w:val="22"/>
        </w:rPr>
        <w:softHyphen/>
      </w:r>
      <w:r w:rsidRPr="00FB3BD1">
        <w:rPr>
          <w:rFonts w:ascii="Arial" w:hAnsi="Arial"/>
          <w:szCs w:val="22"/>
        </w:rPr>
        <w:t xml:space="preserve">ground packets for </w:t>
      </w:r>
      <w:r w:rsidR="00867A0B">
        <w:rPr>
          <w:rFonts w:ascii="Arial" w:hAnsi="Arial"/>
          <w:szCs w:val="22"/>
        </w:rPr>
        <w:t xml:space="preserve">projects, </w:t>
      </w:r>
      <w:r w:rsidRPr="00FB3BD1">
        <w:rPr>
          <w:rFonts w:ascii="Arial" w:hAnsi="Arial"/>
          <w:szCs w:val="22"/>
        </w:rPr>
        <w:t>meetings and events</w:t>
      </w:r>
      <w:r w:rsidR="00867A0B">
        <w:rPr>
          <w:rFonts w:ascii="Arial" w:hAnsi="Arial"/>
          <w:szCs w:val="22"/>
        </w:rPr>
        <w:t>; coordinate travel requests and logistics including making reservations and processing reimbursements.</w:t>
      </w:r>
    </w:p>
    <w:p w14:paraId="32BAB229" w14:textId="77777777" w:rsidR="00ED0228" w:rsidRPr="00ED0228" w:rsidRDefault="005A715C" w:rsidP="00E35157">
      <w:pPr>
        <w:pStyle w:val="Default"/>
        <w:numPr>
          <w:ilvl w:val="0"/>
          <w:numId w:val="7"/>
        </w:numPr>
        <w:spacing w:after="160"/>
        <w:rPr>
          <w:rFonts w:ascii="Arial" w:hAnsi="Arial"/>
          <w:szCs w:val="22"/>
        </w:rPr>
      </w:pPr>
      <w:proofErr w:type="gramStart"/>
      <w:r>
        <w:rPr>
          <w:rFonts w:ascii="Arial" w:hAnsi="Arial"/>
          <w:szCs w:val="22"/>
        </w:rPr>
        <w:t>Act</w:t>
      </w:r>
      <w:r w:rsidRPr="005A715C">
        <w:rPr>
          <w:rFonts w:ascii="Arial" w:hAnsi="Arial"/>
          <w:szCs w:val="22"/>
        </w:rPr>
        <w:t xml:space="preserve"> as liaison in c</w:t>
      </w:r>
      <w:r w:rsidR="00AC2022">
        <w:rPr>
          <w:rFonts w:ascii="Arial" w:hAnsi="Arial"/>
          <w:szCs w:val="22"/>
        </w:rPr>
        <w:t xml:space="preserve">oordinating matters between </w:t>
      </w:r>
      <w:r w:rsidRPr="005A715C">
        <w:rPr>
          <w:rFonts w:ascii="Arial" w:hAnsi="Arial"/>
          <w:szCs w:val="22"/>
        </w:rPr>
        <w:t xml:space="preserve">the </w:t>
      </w:r>
      <w:r>
        <w:rPr>
          <w:rFonts w:ascii="Arial" w:hAnsi="Arial"/>
          <w:szCs w:val="22"/>
        </w:rPr>
        <w:t>Vice President</w:t>
      </w:r>
      <w:r w:rsidR="00AC2022">
        <w:rPr>
          <w:rFonts w:ascii="Arial" w:hAnsi="Arial"/>
          <w:szCs w:val="22"/>
        </w:rPr>
        <w:t xml:space="preserve"> and the Superintendent/ President’s </w:t>
      </w:r>
      <w:r w:rsidRPr="005A715C">
        <w:rPr>
          <w:rFonts w:ascii="Arial" w:hAnsi="Arial"/>
          <w:szCs w:val="22"/>
        </w:rPr>
        <w:t>office, other</w:t>
      </w:r>
      <w:r w:rsidR="008C6A2B">
        <w:rPr>
          <w:rFonts w:ascii="Arial" w:hAnsi="Arial"/>
          <w:szCs w:val="22"/>
        </w:rPr>
        <w:t xml:space="preserve"> v</w:t>
      </w:r>
      <w:r w:rsidR="00AC2022">
        <w:rPr>
          <w:rFonts w:ascii="Arial" w:hAnsi="Arial"/>
          <w:szCs w:val="22"/>
        </w:rPr>
        <w:t xml:space="preserve">ice </w:t>
      </w:r>
      <w:r w:rsidR="008C6A2B">
        <w:rPr>
          <w:rFonts w:ascii="Arial" w:hAnsi="Arial"/>
          <w:szCs w:val="22"/>
        </w:rPr>
        <w:t>p</w:t>
      </w:r>
      <w:r w:rsidR="00AC2022">
        <w:rPr>
          <w:rFonts w:ascii="Arial" w:hAnsi="Arial"/>
          <w:szCs w:val="22"/>
        </w:rPr>
        <w:t>residents,</w:t>
      </w:r>
      <w:r w:rsidRPr="005A715C">
        <w:rPr>
          <w:rFonts w:ascii="Arial" w:hAnsi="Arial"/>
          <w:szCs w:val="22"/>
        </w:rPr>
        <w:t xml:space="preserve"> </w:t>
      </w:r>
      <w:r w:rsidR="008C6A2B">
        <w:rPr>
          <w:rFonts w:ascii="Arial" w:hAnsi="Arial"/>
          <w:szCs w:val="22"/>
        </w:rPr>
        <w:t>d</w:t>
      </w:r>
      <w:r>
        <w:rPr>
          <w:rFonts w:ascii="Arial" w:hAnsi="Arial"/>
          <w:szCs w:val="22"/>
        </w:rPr>
        <w:t>eans</w:t>
      </w:r>
      <w:r w:rsidR="008C6A2B">
        <w:rPr>
          <w:rFonts w:ascii="Arial" w:hAnsi="Arial"/>
          <w:szCs w:val="22"/>
        </w:rPr>
        <w:t xml:space="preserve"> and a</w:t>
      </w:r>
      <w:r w:rsidR="0007582D">
        <w:rPr>
          <w:rFonts w:ascii="Arial" w:hAnsi="Arial"/>
          <w:szCs w:val="22"/>
        </w:rPr>
        <w:t>dministrators</w:t>
      </w:r>
      <w:r w:rsidRPr="005A715C">
        <w:rPr>
          <w:rFonts w:ascii="Arial" w:hAnsi="Arial"/>
          <w:szCs w:val="22"/>
        </w:rPr>
        <w:t xml:space="preserve">, </w:t>
      </w:r>
      <w:r>
        <w:rPr>
          <w:rFonts w:ascii="Arial" w:hAnsi="Arial"/>
          <w:szCs w:val="22"/>
        </w:rPr>
        <w:t>faculty</w:t>
      </w:r>
      <w:r w:rsidRPr="005A715C">
        <w:rPr>
          <w:rFonts w:ascii="Arial" w:hAnsi="Arial"/>
          <w:szCs w:val="22"/>
        </w:rPr>
        <w:t>, staff and repre</w:t>
      </w:r>
      <w:r w:rsidR="008C6A2B">
        <w:rPr>
          <w:rFonts w:ascii="Arial" w:hAnsi="Arial"/>
          <w:szCs w:val="22"/>
        </w:rPr>
        <w:softHyphen/>
      </w:r>
      <w:r w:rsidRPr="005A715C">
        <w:rPr>
          <w:rFonts w:ascii="Arial" w:hAnsi="Arial"/>
          <w:szCs w:val="22"/>
        </w:rPr>
        <w:t>sentativ</w:t>
      </w:r>
      <w:r>
        <w:rPr>
          <w:rFonts w:ascii="Arial" w:hAnsi="Arial"/>
          <w:szCs w:val="22"/>
        </w:rPr>
        <w:t xml:space="preserve">es of outside agencies; </w:t>
      </w:r>
      <w:r w:rsidR="00394CA4">
        <w:rPr>
          <w:rFonts w:ascii="Arial" w:hAnsi="Arial"/>
          <w:szCs w:val="22"/>
        </w:rPr>
        <w:t>prioritize</w:t>
      </w:r>
      <w:r w:rsidR="00394CA4" w:rsidRPr="00394CA4">
        <w:rPr>
          <w:rFonts w:ascii="Arial" w:hAnsi="Arial"/>
          <w:szCs w:val="22"/>
        </w:rPr>
        <w:t xml:space="preserve"> requests by departments</w:t>
      </w:r>
      <w:r w:rsidR="00394CA4">
        <w:rPr>
          <w:rFonts w:ascii="Arial" w:hAnsi="Arial"/>
          <w:szCs w:val="22"/>
        </w:rPr>
        <w:t xml:space="preserve"> within the division and facilitate the flow of information; prepare and distribute agendas for meetings; follow</w:t>
      </w:r>
      <w:r w:rsidR="00394CA4" w:rsidRPr="00394CA4">
        <w:rPr>
          <w:rFonts w:ascii="Arial" w:hAnsi="Arial"/>
          <w:szCs w:val="22"/>
        </w:rPr>
        <w:t xml:space="preserve"> up on various assignments to ensure that needed action is taken;</w:t>
      </w:r>
      <w:r w:rsidRPr="005A715C">
        <w:rPr>
          <w:rFonts w:ascii="Arial" w:hAnsi="Arial"/>
          <w:szCs w:val="22"/>
        </w:rPr>
        <w:t xml:space="preserve"> perform routine to difficult public relations duti</w:t>
      </w:r>
      <w:r>
        <w:rPr>
          <w:rFonts w:ascii="Arial" w:hAnsi="Arial"/>
          <w:szCs w:val="22"/>
        </w:rPr>
        <w:t xml:space="preserve">es over the phone and in person; </w:t>
      </w:r>
      <w:r w:rsidRPr="00670402">
        <w:rPr>
          <w:rFonts w:ascii="Arial" w:hAnsi="Arial"/>
          <w:szCs w:val="22"/>
        </w:rPr>
        <w:t>respond</w:t>
      </w:r>
      <w:r>
        <w:rPr>
          <w:rFonts w:ascii="Arial" w:hAnsi="Arial"/>
          <w:szCs w:val="22"/>
        </w:rPr>
        <w:t xml:space="preserve"> independently to corres</w:t>
      </w:r>
      <w:r w:rsidRPr="00670402">
        <w:rPr>
          <w:rFonts w:ascii="Arial" w:hAnsi="Arial"/>
          <w:szCs w:val="22"/>
        </w:rPr>
        <w:t xml:space="preserve">pondence </w:t>
      </w:r>
      <w:r w:rsidR="00FB3928">
        <w:rPr>
          <w:rFonts w:ascii="Arial" w:hAnsi="Arial"/>
          <w:szCs w:val="22"/>
        </w:rPr>
        <w:t xml:space="preserve">and email inquiries regarding </w:t>
      </w:r>
      <w:r>
        <w:rPr>
          <w:rFonts w:ascii="Arial" w:hAnsi="Arial"/>
          <w:szCs w:val="22"/>
        </w:rPr>
        <w:t>d</w:t>
      </w:r>
      <w:r w:rsidR="009C75D1">
        <w:rPr>
          <w:rFonts w:ascii="Arial" w:hAnsi="Arial"/>
          <w:szCs w:val="22"/>
        </w:rPr>
        <w:t>ivision</w:t>
      </w:r>
      <w:r w:rsidRPr="00670402">
        <w:rPr>
          <w:rFonts w:ascii="Arial" w:hAnsi="Arial"/>
          <w:szCs w:val="22"/>
        </w:rPr>
        <w:t xml:space="preserve"> matters; relieve the </w:t>
      </w:r>
      <w:r w:rsidR="00394CA4">
        <w:rPr>
          <w:rFonts w:ascii="Arial" w:hAnsi="Arial"/>
          <w:szCs w:val="22"/>
        </w:rPr>
        <w:t>Vice President</w:t>
      </w:r>
      <w:r w:rsidRPr="00670402">
        <w:rPr>
          <w:rFonts w:ascii="Arial" w:hAnsi="Arial"/>
          <w:szCs w:val="22"/>
        </w:rPr>
        <w:t xml:space="preserve"> of a variety of administrative details</w:t>
      </w:r>
      <w:r w:rsidR="00EB6215">
        <w:rPr>
          <w:rFonts w:ascii="Arial" w:hAnsi="Arial"/>
          <w:szCs w:val="22"/>
        </w:rPr>
        <w:t>.</w:t>
      </w:r>
      <w:proofErr w:type="gramEnd"/>
      <w:r w:rsidR="00EB6215">
        <w:rPr>
          <w:rFonts w:ascii="Arial" w:hAnsi="Arial"/>
          <w:szCs w:val="22"/>
        </w:rPr>
        <w:t xml:space="preserve"> </w:t>
      </w:r>
    </w:p>
    <w:p w14:paraId="3F51927B" w14:textId="77777777" w:rsidR="00CD1556" w:rsidRPr="00CD3F48" w:rsidRDefault="0007582D" w:rsidP="00E35157">
      <w:pPr>
        <w:pStyle w:val="ListParagraph"/>
        <w:numPr>
          <w:ilvl w:val="0"/>
          <w:numId w:val="7"/>
        </w:numPr>
        <w:spacing w:after="160"/>
        <w:rPr>
          <w:szCs w:val="22"/>
        </w:rPr>
      </w:pPr>
      <w:proofErr w:type="gramStart"/>
      <w:r>
        <w:rPr>
          <w:rFonts w:cs="Arial"/>
          <w:color w:val="000000"/>
          <w:sz w:val="22"/>
          <w:szCs w:val="22"/>
        </w:rPr>
        <w:lastRenderedPageBreak/>
        <w:t>M</w:t>
      </w:r>
      <w:r w:rsidR="005A715C" w:rsidRPr="0007582D">
        <w:rPr>
          <w:rFonts w:cs="Arial"/>
          <w:color w:val="000000"/>
          <w:sz w:val="22"/>
          <w:szCs w:val="22"/>
        </w:rPr>
        <w:t xml:space="preserve">onitor </w:t>
      </w:r>
      <w:r w:rsidR="009C75D1">
        <w:rPr>
          <w:rFonts w:cs="Arial"/>
          <w:color w:val="000000"/>
          <w:sz w:val="22"/>
          <w:szCs w:val="22"/>
        </w:rPr>
        <w:t xml:space="preserve">division </w:t>
      </w:r>
      <w:r w:rsidR="005A715C" w:rsidRPr="0007582D">
        <w:rPr>
          <w:rFonts w:cs="Arial"/>
          <w:color w:val="000000"/>
          <w:sz w:val="22"/>
          <w:szCs w:val="22"/>
        </w:rPr>
        <w:t>budget expenditure</w:t>
      </w:r>
      <w:r w:rsidR="00FB3928">
        <w:rPr>
          <w:rFonts w:cs="Arial"/>
          <w:color w:val="000000"/>
          <w:sz w:val="22"/>
          <w:szCs w:val="22"/>
        </w:rPr>
        <w:t>s</w:t>
      </w:r>
      <w:r w:rsidR="005A715C" w:rsidRPr="0007582D">
        <w:rPr>
          <w:rFonts w:cs="Arial"/>
          <w:color w:val="000000"/>
          <w:sz w:val="22"/>
          <w:szCs w:val="22"/>
        </w:rPr>
        <w:t xml:space="preserve"> for </w:t>
      </w:r>
      <w:r w:rsidR="00CD3F48" w:rsidRPr="0007582D">
        <w:rPr>
          <w:rFonts w:cs="Arial"/>
          <w:color w:val="000000"/>
          <w:sz w:val="22"/>
          <w:szCs w:val="22"/>
        </w:rPr>
        <w:t xml:space="preserve">grants and </w:t>
      </w:r>
      <w:r w:rsidR="00394CA4">
        <w:rPr>
          <w:rFonts w:cs="Arial"/>
          <w:color w:val="000000"/>
          <w:sz w:val="22"/>
          <w:szCs w:val="22"/>
        </w:rPr>
        <w:t xml:space="preserve">division </w:t>
      </w:r>
      <w:r w:rsidR="005A715C" w:rsidRPr="0007582D">
        <w:rPr>
          <w:rFonts w:cs="Arial"/>
          <w:color w:val="000000"/>
          <w:sz w:val="22"/>
          <w:szCs w:val="22"/>
        </w:rPr>
        <w:t>accounts</w:t>
      </w:r>
      <w:r w:rsidR="00CD3F48" w:rsidRPr="0007582D">
        <w:rPr>
          <w:rFonts w:cs="Arial"/>
          <w:color w:val="000000"/>
          <w:sz w:val="22"/>
          <w:szCs w:val="22"/>
        </w:rPr>
        <w:t>;</w:t>
      </w:r>
      <w:r w:rsidR="00CD3F48" w:rsidRPr="00CD3F48">
        <w:rPr>
          <w:szCs w:val="22"/>
        </w:rPr>
        <w:t xml:space="preserve"> </w:t>
      </w:r>
      <w:r w:rsidR="00CD3F48" w:rsidRPr="00CD3F48">
        <w:rPr>
          <w:rFonts w:cs="Arial"/>
          <w:color w:val="000000"/>
          <w:sz w:val="22"/>
          <w:szCs w:val="22"/>
        </w:rPr>
        <w:t xml:space="preserve">track </w:t>
      </w:r>
      <w:r w:rsidR="00261FE2">
        <w:rPr>
          <w:rFonts w:cs="Arial"/>
          <w:color w:val="000000"/>
          <w:sz w:val="22"/>
          <w:szCs w:val="22"/>
        </w:rPr>
        <w:t xml:space="preserve">and process </w:t>
      </w:r>
      <w:r w:rsidR="00CD3F48" w:rsidRPr="00CD3F48">
        <w:rPr>
          <w:rFonts w:cs="Arial"/>
          <w:color w:val="000000"/>
          <w:sz w:val="22"/>
          <w:szCs w:val="22"/>
        </w:rPr>
        <w:t>expenditures, encumbrances</w:t>
      </w:r>
      <w:r w:rsidR="00261FE2">
        <w:rPr>
          <w:rFonts w:cs="Arial"/>
          <w:color w:val="000000"/>
          <w:sz w:val="22"/>
          <w:szCs w:val="22"/>
        </w:rPr>
        <w:t>, reimbursements, stipends and payments;</w:t>
      </w:r>
      <w:r w:rsidR="009C75D1">
        <w:rPr>
          <w:rFonts w:cs="Arial"/>
          <w:color w:val="000000"/>
          <w:sz w:val="22"/>
          <w:szCs w:val="22"/>
        </w:rPr>
        <w:t xml:space="preserve"> research and aggregate departmental budgets and </w:t>
      </w:r>
      <w:r w:rsidR="00CD3F48" w:rsidRPr="00CD3F48">
        <w:rPr>
          <w:rFonts w:cs="Arial"/>
          <w:color w:val="000000"/>
          <w:sz w:val="22"/>
          <w:szCs w:val="22"/>
        </w:rPr>
        <w:t>create budget forecasts; determine grant expense eligibility; track multiple funding sources; run aggregated budget reports through spread</w:t>
      </w:r>
      <w:r w:rsidR="004B377A">
        <w:rPr>
          <w:rFonts w:cs="Arial"/>
          <w:color w:val="000000"/>
          <w:sz w:val="22"/>
          <w:szCs w:val="22"/>
        </w:rPr>
        <w:softHyphen/>
      </w:r>
      <w:r w:rsidR="00CD3F48" w:rsidRPr="00CD3F48">
        <w:rPr>
          <w:rFonts w:cs="Arial"/>
          <w:color w:val="000000"/>
          <w:sz w:val="22"/>
          <w:szCs w:val="22"/>
        </w:rPr>
        <w:t xml:space="preserve">sheets and financial systems and </w:t>
      </w:r>
      <w:r w:rsidR="005E0E7E">
        <w:rPr>
          <w:rFonts w:cs="Arial"/>
          <w:color w:val="000000"/>
          <w:sz w:val="22"/>
          <w:szCs w:val="22"/>
        </w:rPr>
        <w:t>calculate budgets for departments and programs that directly report to the Vice President</w:t>
      </w:r>
      <w:r w:rsidR="00CD3F48" w:rsidRPr="00CD3F48">
        <w:rPr>
          <w:rFonts w:cs="Arial"/>
          <w:color w:val="000000"/>
          <w:sz w:val="22"/>
          <w:szCs w:val="22"/>
        </w:rPr>
        <w:t>; research and correct discrepancies; process budgetary adjustments and transfers when warranted.</w:t>
      </w:r>
      <w:proofErr w:type="gramEnd"/>
    </w:p>
    <w:p w14:paraId="376D4C61" w14:textId="77777777" w:rsidR="00414D55" w:rsidRDefault="005E0E7E" w:rsidP="00E35157">
      <w:pPr>
        <w:pStyle w:val="Default"/>
        <w:numPr>
          <w:ilvl w:val="0"/>
          <w:numId w:val="7"/>
        </w:numPr>
        <w:spacing w:after="160"/>
        <w:rPr>
          <w:rFonts w:ascii="Arial" w:hAnsi="Arial"/>
          <w:szCs w:val="22"/>
        </w:rPr>
      </w:pPr>
      <w:r>
        <w:rPr>
          <w:rFonts w:ascii="Arial" w:hAnsi="Arial"/>
          <w:szCs w:val="22"/>
        </w:rPr>
        <w:t>Facilitate</w:t>
      </w:r>
      <w:r w:rsidR="00414D55">
        <w:rPr>
          <w:rFonts w:ascii="Arial" w:hAnsi="Arial"/>
          <w:szCs w:val="22"/>
        </w:rPr>
        <w:t xml:space="preserve"> </w:t>
      </w:r>
      <w:r w:rsidR="00FB3928">
        <w:rPr>
          <w:rFonts w:ascii="Arial" w:hAnsi="Arial"/>
          <w:szCs w:val="22"/>
        </w:rPr>
        <w:t xml:space="preserve">the </w:t>
      </w:r>
      <w:r w:rsidR="00DC76F1">
        <w:rPr>
          <w:rFonts w:ascii="Arial" w:hAnsi="Arial"/>
          <w:szCs w:val="22"/>
        </w:rPr>
        <w:t>program review</w:t>
      </w:r>
      <w:r w:rsidR="00414D55">
        <w:rPr>
          <w:rFonts w:ascii="Arial" w:hAnsi="Arial"/>
          <w:szCs w:val="22"/>
        </w:rPr>
        <w:t xml:space="preserve"> process</w:t>
      </w:r>
      <w:r w:rsidR="00DC76F1">
        <w:rPr>
          <w:rFonts w:ascii="Arial" w:hAnsi="Arial"/>
          <w:szCs w:val="22"/>
        </w:rPr>
        <w:t xml:space="preserve"> for the division</w:t>
      </w:r>
      <w:r w:rsidR="00414D55">
        <w:rPr>
          <w:rFonts w:ascii="Arial" w:hAnsi="Arial"/>
          <w:szCs w:val="22"/>
        </w:rPr>
        <w:t xml:space="preserve">; create and maintain sensitive and confidential tracking spreadsheets and personnel files; </w:t>
      </w:r>
      <w:r w:rsidR="00E40EAC">
        <w:rPr>
          <w:rFonts w:ascii="Arial" w:hAnsi="Arial"/>
          <w:szCs w:val="22"/>
        </w:rPr>
        <w:t>coordinate timeline</w:t>
      </w:r>
      <w:r w:rsidR="00457582">
        <w:rPr>
          <w:rFonts w:ascii="Arial" w:hAnsi="Arial"/>
          <w:szCs w:val="22"/>
        </w:rPr>
        <w:t>s</w:t>
      </w:r>
      <w:r w:rsidR="00E40EAC">
        <w:rPr>
          <w:rFonts w:ascii="Arial" w:hAnsi="Arial"/>
          <w:szCs w:val="22"/>
        </w:rPr>
        <w:t>.</w:t>
      </w:r>
      <w:r w:rsidR="00B61D7D">
        <w:rPr>
          <w:rFonts w:ascii="Arial" w:hAnsi="Arial"/>
          <w:szCs w:val="22"/>
        </w:rPr>
        <w:t xml:space="preserve"> </w:t>
      </w:r>
    </w:p>
    <w:p w14:paraId="7717FAF4" w14:textId="59CC6C3E" w:rsidR="009E411C" w:rsidRPr="0054523C" w:rsidRDefault="005E0E7E" w:rsidP="00E35157">
      <w:pPr>
        <w:pStyle w:val="Default"/>
        <w:numPr>
          <w:ilvl w:val="0"/>
          <w:numId w:val="7"/>
        </w:numPr>
        <w:spacing w:after="160"/>
        <w:rPr>
          <w:rFonts w:ascii="Arial" w:hAnsi="Arial"/>
          <w:szCs w:val="22"/>
        </w:rPr>
      </w:pPr>
      <w:r>
        <w:rPr>
          <w:rFonts w:ascii="Arial" w:hAnsi="Arial"/>
          <w:szCs w:val="22"/>
        </w:rPr>
        <w:t>Work closely with Human Resources on behalf of the Vice President to coordinate the personnel processes including the hiring process. Work closely with the Dean, Student Life &amp; Judicial Affairs and/or Human Resources on behalf of the Vice President for the timely resolution of student and/or employee grievance and discipline</w:t>
      </w:r>
      <w:r w:rsidR="00B876E1">
        <w:rPr>
          <w:rFonts w:ascii="Arial" w:hAnsi="Arial"/>
          <w:szCs w:val="22"/>
        </w:rPr>
        <w:t xml:space="preserve"> processes.</w:t>
      </w:r>
    </w:p>
    <w:p w14:paraId="6E035B0C" w14:textId="77777777" w:rsidR="00D25CB1" w:rsidRDefault="00FB3BD1" w:rsidP="00E35157">
      <w:pPr>
        <w:pStyle w:val="Default"/>
        <w:numPr>
          <w:ilvl w:val="0"/>
          <w:numId w:val="7"/>
        </w:numPr>
        <w:spacing w:after="160"/>
        <w:rPr>
          <w:rFonts w:ascii="Arial" w:hAnsi="Arial"/>
          <w:szCs w:val="22"/>
        </w:rPr>
      </w:pPr>
      <w:r w:rsidRPr="00FB3BD1">
        <w:rPr>
          <w:rFonts w:ascii="Arial" w:hAnsi="Arial"/>
          <w:szCs w:val="22"/>
        </w:rPr>
        <w:t>Independently research, compile and analyze data for a variety of internal and external reports</w:t>
      </w:r>
      <w:r>
        <w:rPr>
          <w:rFonts w:ascii="Arial" w:hAnsi="Arial"/>
          <w:szCs w:val="22"/>
        </w:rPr>
        <w:t>; c</w:t>
      </w:r>
      <w:r w:rsidR="00A969AC" w:rsidRPr="00D25CB1">
        <w:rPr>
          <w:rFonts w:ascii="Arial" w:hAnsi="Arial"/>
          <w:szCs w:val="22"/>
        </w:rPr>
        <w:t>reate, develop, maintain and update specialized and custom forms, databases, logs, files, records and reports.</w:t>
      </w:r>
    </w:p>
    <w:p w14:paraId="11C8D7AB" w14:textId="77777777" w:rsidR="002110D2" w:rsidRPr="001903B2" w:rsidRDefault="002110D2" w:rsidP="00E35157">
      <w:pPr>
        <w:pStyle w:val="Default"/>
        <w:numPr>
          <w:ilvl w:val="0"/>
          <w:numId w:val="7"/>
        </w:numPr>
        <w:spacing w:after="160"/>
        <w:rPr>
          <w:rFonts w:ascii="Arial" w:hAnsi="Arial"/>
          <w:szCs w:val="22"/>
        </w:rPr>
      </w:pPr>
      <w:r w:rsidRPr="001903B2">
        <w:rPr>
          <w:rFonts w:ascii="Arial" w:hAnsi="Arial"/>
          <w:szCs w:val="22"/>
        </w:rPr>
        <w:t>Pro</w:t>
      </w:r>
      <w:r w:rsidR="00A815DC" w:rsidRPr="001903B2">
        <w:rPr>
          <w:rFonts w:ascii="Arial" w:hAnsi="Arial"/>
          <w:szCs w:val="22"/>
        </w:rPr>
        <w:t xml:space="preserve">vide administrative support </w:t>
      </w:r>
      <w:r w:rsidR="00FB3928">
        <w:rPr>
          <w:rFonts w:ascii="Arial" w:hAnsi="Arial"/>
          <w:szCs w:val="22"/>
        </w:rPr>
        <w:t xml:space="preserve">to </w:t>
      </w:r>
      <w:r w:rsidR="00D37530">
        <w:rPr>
          <w:rFonts w:ascii="Arial" w:hAnsi="Arial"/>
          <w:szCs w:val="22"/>
        </w:rPr>
        <w:t>a variety of committees and</w:t>
      </w:r>
      <w:r w:rsidR="005E0E7E">
        <w:rPr>
          <w:rFonts w:ascii="Arial" w:hAnsi="Arial"/>
          <w:szCs w:val="22"/>
        </w:rPr>
        <w:t>, when appropriate,</w:t>
      </w:r>
      <w:r w:rsidR="00D37530">
        <w:rPr>
          <w:rFonts w:ascii="Arial" w:hAnsi="Arial"/>
          <w:szCs w:val="22"/>
        </w:rPr>
        <w:t xml:space="preserve"> student groups</w:t>
      </w:r>
      <w:r w:rsidR="00A815DC" w:rsidRPr="001903B2">
        <w:rPr>
          <w:rFonts w:ascii="Arial" w:hAnsi="Arial"/>
          <w:szCs w:val="22"/>
        </w:rPr>
        <w:t xml:space="preserve">; keep </w:t>
      </w:r>
      <w:r w:rsidR="00D37530">
        <w:rPr>
          <w:rFonts w:ascii="Arial" w:hAnsi="Arial"/>
          <w:szCs w:val="22"/>
        </w:rPr>
        <w:t xml:space="preserve">minutes and records of assigned </w:t>
      </w:r>
      <w:r w:rsidR="001903B2" w:rsidRPr="001903B2">
        <w:rPr>
          <w:rFonts w:ascii="Arial" w:hAnsi="Arial"/>
          <w:szCs w:val="22"/>
        </w:rPr>
        <w:t>committees in accordance with the Brown Act</w:t>
      </w:r>
      <w:r w:rsidR="00D37530">
        <w:rPr>
          <w:rFonts w:ascii="Arial" w:hAnsi="Arial"/>
          <w:szCs w:val="22"/>
        </w:rPr>
        <w:t>; coordinate meetings and events;</w:t>
      </w:r>
      <w:r w:rsidR="00FB3BD1">
        <w:rPr>
          <w:rFonts w:ascii="Arial" w:hAnsi="Arial"/>
          <w:szCs w:val="22"/>
        </w:rPr>
        <w:t xml:space="preserve"> complete documentation and process request</w:t>
      </w:r>
      <w:r w:rsidR="008C6A2B">
        <w:rPr>
          <w:rFonts w:ascii="Arial" w:hAnsi="Arial"/>
          <w:szCs w:val="22"/>
        </w:rPr>
        <w:t>s</w:t>
      </w:r>
      <w:r w:rsidR="00FB3BD1">
        <w:rPr>
          <w:rFonts w:ascii="Arial" w:hAnsi="Arial"/>
          <w:szCs w:val="22"/>
        </w:rPr>
        <w:t xml:space="preserve"> for funds</w:t>
      </w:r>
      <w:r w:rsidR="001903B2" w:rsidRPr="001903B2">
        <w:rPr>
          <w:rFonts w:ascii="Arial" w:hAnsi="Arial"/>
          <w:szCs w:val="22"/>
        </w:rPr>
        <w:t>.</w:t>
      </w:r>
    </w:p>
    <w:p w14:paraId="61067BC8" w14:textId="77777777" w:rsidR="00B10FD4" w:rsidRPr="00014413" w:rsidRDefault="00B10FD4" w:rsidP="00E35157">
      <w:pPr>
        <w:pStyle w:val="Heading3"/>
        <w:keepNext w:val="0"/>
        <w:spacing w:before="320" w:after="80"/>
        <w:rPr>
          <w:rFonts w:ascii="Arial" w:hAnsi="Arial"/>
          <w:sz w:val="22"/>
          <w:szCs w:val="22"/>
        </w:rPr>
      </w:pPr>
      <w:r w:rsidRPr="00014413">
        <w:rPr>
          <w:rFonts w:ascii="Arial" w:hAnsi="Arial"/>
          <w:sz w:val="22"/>
          <w:szCs w:val="22"/>
        </w:rPr>
        <w:t>OTHER DUTIES</w:t>
      </w:r>
      <w:r w:rsidR="00335180">
        <w:rPr>
          <w:rFonts w:ascii="Arial" w:hAnsi="Arial"/>
          <w:sz w:val="22"/>
          <w:szCs w:val="22"/>
        </w:rPr>
        <w:t>:</w:t>
      </w:r>
      <w:r w:rsidRPr="00014413">
        <w:rPr>
          <w:rFonts w:ascii="Arial" w:hAnsi="Arial"/>
          <w:sz w:val="22"/>
          <w:szCs w:val="22"/>
        </w:rPr>
        <w:t xml:space="preserve"> </w:t>
      </w:r>
    </w:p>
    <w:p w14:paraId="50C79E7E" w14:textId="77777777" w:rsidR="00AF19DB" w:rsidRDefault="008C6A2B" w:rsidP="00E35157">
      <w:pPr>
        <w:pStyle w:val="ListParagraph"/>
        <w:numPr>
          <w:ilvl w:val="0"/>
          <w:numId w:val="20"/>
        </w:numPr>
        <w:spacing w:after="160"/>
        <w:rPr>
          <w:rFonts w:cs="Arial"/>
          <w:sz w:val="22"/>
          <w:szCs w:val="22"/>
        </w:rPr>
      </w:pPr>
      <w:r>
        <w:rPr>
          <w:rFonts w:cs="Arial"/>
          <w:sz w:val="22"/>
          <w:szCs w:val="22"/>
        </w:rPr>
        <w:t>Provide back</w:t>
      </w:r>
      <w:r w:rsidR="00AF19DB">
        <w:rPr>
          <w:rFonts w:cs="Arial"/>
          <w:sz w:val="22"/>
          <w:szCs w:val="22"/>
        </w:rPr>
        <w:t>up to other d</w:t>
      </w:r>
      <w:r w:rsidR="00867A0B">
        <w:rPr>
          <w:rFonts w:cs="Arial"/>
          <w:sz w:val="22"/>
          <w:szCs w:val="22"/>
        </w:rPr>
        <w:t>ivision</w:t>
      </w:r>
      <w:r w:rsidR="00AF19DB">
        <w:rPr>
          <w:rFonts w:cs="Arial"/>
          <w:sz w:val="22"/>
          <w:szCs w:val="22"/>
        </w:rPr>
        <w:t xml:space="preserve"> staff as needed.</w:t>
      </w:r>
    </w:p>
    <w:p w14:paraId="151824C3" w14:textId="77777777" w:rsidR="00CD1556" w:rsidRPr="00CD1556" w:rsidRDefault="00CD1556" w:rsidP="00E35157">
      <w:pPr>
        <w:pStyle w:val="ListParagraph"/>
        <w:numPr>
          <w:ilvl w:val="0"/>
          <w:numId w:val="20"/>
        </w:numPr>
        <w:spacing w:after="160"/>
        <w:rPr>
          <w:rFonts w:cs="Arial"/>
          <w:sz w:val="22"/>
          <w:szCs w:val="22"/>
        </w:rPr>
      </w:pPr>
      <w:r w:rsidRPr="00CD1556">
        <w:rPr>
          <w:rFonts w:cs="Arial"/>
          <w:sz w:val="22"/>
          <w:szCs w:val="22"/>
        </w:rPr>
        <w:t>Contact campus police or custodial staff as needed.</w:t>
      </w:r>
    </w:p>
    <w:p w14:paraId="5A471046" w14:textId="77777777" w:rsidR="00C12FA2" w:rsidRDefault="00FB3928" w:rsidP="00E35157">
      <w:pPr>
        <w:pStyle w:val="ListParagraph"/>
        <w:numPr>
          <w:ilvl w:val="0"/>
          <w:numId w:val="20"/>
        </w:numPr>
        <w:spacing w:after="160"/>
        <w:rPr>
          <w:rFonts w:cs="Arial"/>
          <w:sz w:val="22"/>
          <w:szCs w:val="22"/>
        </w:rPr>
      </w:pPr>
      <w:r>
        <w:rPr>
          <w:rFonts w:cs="Arial"/>
          <w:sz w:val="22"/>
          <w:szCs w:val="22"/>
        </w:rPr>
        <w:t>Provide lead-</w:t>
      </w:r>
      <w:r w:rsidR="003C4D8A">
        <w:rPr>
          <w:rFonts w:cs="Arial"/>
          <w:sz w:val="22"/>
          <w:szCs w:val="22"/>
        </w:rPr>
        <w:t>level</w:t>
      </w:r>
      <w:r w:rsidR="00C12FA2" w:rsidRPr="0054523C">
        <w:rPr>
          <w:rFonts w:cs="Arial"/>
          <w:sz w:val="22"/>
          <w:szCs w:val="22"/>
        </w:rPr>
        <w:t xml:space="preserve"> work direction to other clerical staff and student workers as assigned.</w:t>
      </w:r>
    </w:p>
    <w:p w14:paraId="7348398C" w14:textId="77777777" w:rsidR="001C75AC" w:rsidRDefault="001C75AC" w:rsidP="00E35157">
      <w:pPr>
        <w:pStyle w:val="ListParagraph"/>
        <w:numPr>
          <w:ilvl w:val="0"/>
          <w:numId w:val="20"/>
        </w:numPr>
        <w:spacing w:after="160"/>
        <w:rPr>
          <w:rFonts w:cs="Arial"/>
          <w:sz w:val="22"/>
          <w:szCs w:val="22"/>
        </w:rPr>
      </w:pPr>
      <w:r>
        <w:rPr>
          <w:rFonts w:cs="Arial"/>
          <w:sz w:val="22"/>
          <w:szCs w:val="22"/>
        </w:rPr>
        <w:t>Order supplies and equipment.</w:t>
      </w:r>
    </w:p>
    <w:p w14:paraId="34D4B42F" w14:textId="77777777" w:rsidR="00BA5C8A" w:rsidRDefault="00BA5C8A" w:rsidP="00E35157">
      <w:pPr>
        <w:pStyle w:val="ListParagraph"/>
        <w:numPr>
          <w:ilvl w:val="0"/>
          <w:numId w:val="20"/>
        </w:numPr>
        <w:spacing w:after="160"/>
        <w:rPr>
          <w:rFonts w:cs="Arial"/>
          <w:sz w:val="22"/>
          <w:szCs w:val="22"/>
        </w:rPr>
      </w:pPr>
      <w:r>
        <w:rPr>
          <w:rFonts w:cs="Arial"/>
          <w:sz w:val="22"/>
          <w:szCs w:val="22"/>
        </w:rPr>
        <w:t xml:space="preserve">Update and maintain </w:t>
      </w:r>
      <w:r w:rsidR="008C6A2B">
        <w:rPr>
          <w:rFonts w:cs="Arial"/>
          <w:sz w:val="22"/>
          <w:szCs w:val="22"/>
        </w:rPr>
        <w:t>division-</w:t>
      </w:r>
      <w:r>
        <w:rPr>
          <w:rFonts w:cs="Arial"/>
          <w:sz w:val="22"/>
          <w:szCs w:val="22"/>
        </w:rPr>
        <w:t>specific website and social media accounts.</w:t>
      </w:r>
    </w:p>
    <w:p w14:paraId="5F114085" w14:textId="77777777" w:rsidR="00CD1556" w:rsidRPr="00CD1556" w:rsidRDefault="00CD1556" w:rsidP="00E35157">
      <w:pPr>
        <w:pStyle w:val="ListParagraph"/>
        <w:numPr>
          <w:ilvl w:val="0"/>
          <w:numId w:val="20"/>
        </w:numPr>
        <w:spacing w:after="160"/>
        <w:rPr>
          <w:rFonts w:cs="Arial"/>
          <w:sz w:val="22"/>
          <w:szCs w:val="22"/>
        </w:rPr>
      </w:pPr>
      <w:r w:rsidRPr="00CD1556">
        <w:rPr>
          <w:rFonts w:cs="Arial"/>
          <w:sz w:val="22"/>
          <w:szCs w:val="22"/>
        </w:rPr>
        <w:t>Perform related duties as assigned.</w:t>
      </w:r>
    </w:p>
    <w:p w14:paraId="33E5192A" w14:textId="77777777" w:rsidR="00BD6810" w:rsidRPr="00014413" w:rsidRDefault="00335180" w:rsidP="00E35157">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14:paraId="77033AD8" w14:textId="77777777" w:rsidR="00BD6810" w:rsidRPr="00335180" w:rsidRDefault="00335180" w:rsidP="00E35157">
      <w:pPr>
        <w:pStyle w:val="Heading3"/>
        <w:keepNext w:val="0"/>
        <w:rPr>
          <w:rFonts w:ascii="Arial" w:hAnsi="Arial"/>
          <w:b w:val="0"/>
          <w:sz w:val="22"/>
          <w:szCs w:val="22"/>
        </w:rPr>
      </w:pPr>
      <w:r w:rsidRPr="00335180">
        <w:rPr>
          <w:rFonts w:ascii="Arial" w:hAnsi="Arial"/>
          <w:b w:val="0"/>
          <w:sz w:val="22"/>
          <w:szCs w:val="22"/>
        </w:rPr>
        <w:t xml:space="preserve">KNOWLEDGE OF: </w:t>
      </w:r>
    </w:p>
    <w:p w14:paraId="51F56176" w14:textId="77777777" w:rsidR="00CD1556" w:rsidRPr="00CD1556" w:rsidRDefault="008D3E87" w:rsidP="00E35157">
      <w:pPr>
        <w:pStyle w:val="ListParagraph"/>
        <w:numPr>
          <w:ilvl w:val="0"/>
          <w:numId w:val="10"/>
        </w:numPr>
        <w:spacing w:after="120"/>
        <w:rPr>
          <w:rFonts w:cs="Arial"/>
          <w:sz w:val="22"/>
          <w:szCs w:val="22"/>
        </w:rPr>
      </w:pPr>
      <w:r>
        <w:rPr>
          <w:rFonts w:cs="Arial"/>
          <w:sz w:val="22"/>
          <w:szCs w:val="22"/>
        </w:rPr>
        <w:t>Advanced p</w:t>
      </w:r>
      <w:r w:rsidR="00CD1556" w:rsidRPr="00CD1556">
        <w:rPr>
          <w:rFonts w:cs="Arial"/>
          <w:sz w:val="22"/>
          <w:szCs w:val="22"/>
        </w:rPr>
        <w:t>rinciples, practices, concepts and techniques used in customer service, public relations and community outreach.</w:t>
      </w:r>
    </w:p>
    <w:p w14:paraId="4DA8C269" w14:textId="77777777" w:rsidR="008D3E87" w:rsidRPr="008D3E87" w:rsidRDefault="008D3E87" w:rsidP="00E35157">
      <w:pPr>
        <w:pStyle w:val="ListParagraph"/>
        <w:numPr>
          <w:ilvl w:val="0"/>
          <w:numId w:val="10"/>
        </w:numPr>
        <w:spacing w:after="120"/>
        <w:rPr>
          <w:rFonts w:cs="Arial"/>
          <w:sz w:val="22"/>
          <w:szCs w:val="22"/>
        </w:rPr>
      </w:pPr>
      <w:r w:rsidRPr="008D3E87">
        <w:rPr>
          <w:noProof/>
          <w:sz w:val="22"/>
          <w:szCs w:val="22"/>
        </w:rPr>
        <w:t>Office administration and management practices and procedures</w:t>
      </w:r>
      <w:r>
        <w:rPr>
          <w:noProof/>
          <w:sz w:val="22"/>
          <w:szCs w:val="22"/>
        </w:rPr>
        <w:t>.</w:t>
      </w:r>
    </w:p>
    <w:p w14:paraId="5E37081D" w14:textId="77777777" w:rsidR="00CD1556" w:rsidRDefault="00CD1556" w:rsidP="00E35157">
      <w:pPr>
        <w:pStyle w:val="ListParagraph"/>
        <w:numPr>
          <w:ilvl w:val="0"/>
          <w:numId w:val="10"/>
        </w:numPr>
        <w:spacing w:after="120"/>
        <w:rPr>
          <w:rFonts w:cs="Arial"/>
          <w:sz w:val="22"/>
          <w:szCs w:val="22"/>
        </w:rPr>
      </w:pPr>
      <w:r w:rsidRPr="00CD1556">
        <w:rPr>
          <w:rFonts w:cs="Arial"/>
          <w:sz w:val="22"/>
          <w:szCs w:val="22"/>
        </w:rPr>
        <w:t>The district’s student recordkeeping and general accounti</w:t>
      </w:r>
      <w:r>
        <w:rPr>
          <w:rFonts w:cs="Arial"/>
          <w:sz w:val="22"/>
          <w:szCs w:val="22"/>
        </w:rPr>
        <w:t>ng systems, practices and proce</w:t>
      </w:r>
      <w:r w:rsidR="008C6A2B">
        <w:rPr>
          <w:rFonts w:cs="Arial"/>
          <w:sz w:val="22"/>
          <w:szCs w:val="22"/>
        </w:rPr>
        <w:softHyphen/>
      </w:r>
      <w:r w:rsidRPr="00CD1556">
        <w:rPr>
          <w:rFonts w:cs="Arial"/>
          <w:sz w:val="22"/>
          <w:szCs w:val="22"/>
        </w:rPr>
        <w:t>dures for processing student information and interpreting input and output data.</w:t>
      </w:r>
    </w:p>
    <w:p w14:paraId="003F35CD" w14:textId="77777777" w:rsidR="000B58A1" w:rsidRDefault="000B58A1" w:rsidP="00E35157">
      <w:pPr>
        <w:pStyle w:val="ListParagraph"/>
        <w:numPr>
          <w:ilvl w:val="0"/>
          <w:numId w:val="10"/>
        </w:numPr>
        <w:spacing w:after="120"/>
        <w:rPr>
          <w:noProof/>
          <w:sz w:val="22"/>
          <w:szCs w:val="22"/>
        </w:rPr>
      </w:pPr>
      <w:r w:rsidRPr="00576257">
        <w:rPr>
          <w:noProof/>
          <w:sz w:val="22"/>
          <w:szCs w:val="22"/>
        </w:rPr>
        <w:lastRenderedPageBreak/>
        <w:t>District practices and procedures for budgeting, purchasing and maintaining public records.</w:t>
      </w:r>
    </w:p>
    <w:p w14:paraId="13FFB737" w14:textId="77777777" w:rsidR="00D81D90" w:rsidRPr="008D3E87" w:rsidRDefault="00D81D90" w:rsidP="00E35157">
      <w:pPr>
        <w:pStyle w:val="Subhead"/>
        <w:keepNext w:val="0"/>
        <w:numPr>
          <w:ilvl w:val="0"/>
          <w:numId w:val="10"/>
        </w:numPr>
        <w:tabs>
          <w:tab w:val="left" w:pos="360"/>
          <w:tab w:val="num" w:pos="720"/>
        </w:tabs>
        <w:spacing w:before="0" w:after="120"/>
        <w:rPr>
          <w:rFonts w:cs="Arial"/>
          <w:b w:val="0"/>
          <w:sz w:val="22"/>
          <w:szCs w:val="22"/>
        </w:rPr>
      </w:pPr>
      <w:r w:rsidRPr="008D3E87">
        <w:rPr>
          <w:rFonts w:cs="Arial"/>
          <w:b w:val="0"/>
          <w:sz w:val="22"/>
          <w:szCs w:val="22"/>
        </w:rPr>
        <w:t>Payroll procedures and operations.</w:t>
      </w:r>
    </w:p>
    <w:p w14:paraId="5424863B" w14:textId="77777777" w:rsidR="008D3E87" w:rsidRPr="008D3E87" w:rsidRDefault="008D3E87" w:rsidP="00E35157">
      <w:pPr>
        <w:pStyle w:val="Subhead"/>
        <w:keepNext w:val="0"/>
        <w:numPr>
          <w:ilvl w:val="0"/>
          <w:numId w:val="10"/>
        </w:numPr>
        <w:tabs>
          <w:tab w:val="left" w:pos="360"/>
          <w:tab w:val="num" w:pos="720"/>
        </w:tabs>
        <w:spacing w:before="0" w:after="120"/>
        <w:rPr>
          <w:rFonts w:cs="Arial"/>
          <w:b w:val="0"/>
          <w:sz w:val="22"/>
          <w:szCs w:val="22"/>
        </w:rPr>
      </w:pPr>
      <w:r w:rsidRPr="008D3E87">
        <w:rPr>
          <w:rFonts w:cs="Arial"/>
          <w:b w:val="0"/>
          <w:sz w:val="22"/>
          <w:szCs w:val="22"/>
        </w:rPr>
        <w:t>Bookkeeping and elementary accounting practices and procedures.</w:t>
      </w:r>
    </w:p>
    <w:p w14:paraId="183E780F" w14:textId="77777777" w:rsidR="008D3E87" w:rsidRPr="008D3E87" w:rsidRDefault="008D3E87" w:rsidP="00E35157">
      <w:pPr>
        <w:pStyle w:val="Subhead"/>
        <w:keepNext w:val="0"/>
        <w:numPr>
          <w:ilvl w:val="0"/>
          <w:numId w:val="10"/>
        </w:numPr>
        <w:tabs>
          <w:tab w:val="left" w:pos="360"/>
          <w:tab w:val="num" w:pos="720"/>
        </w:tabs>
        <w:spacing w:before="0" w:after="120"/>
        <w:rPr>
          <w:rFonts w:cs="Arial"/>
          <w:b w:val="0"/>
          <w:sz w:val="22"/>
          <w:szCs w:val="22"/>
        </w:rPr>
      </w:pPr>
      <w:r w:rsidRPr="008D3E87">
        <w:rPr>
          <w:rFonts w:cs="Arial"/>
          <w:b w:val="0"/>
          <w:sz w:val="22"/>
          <w:szCs w:val="22"/>
        </w:rPr>
        <w:t>Provisions of the Brown Act.</w:t>
      </w:r>
    </w:p>
    <w:p w14:paraId="2F908F59" w14:textId="77777777" w:rsidR="00CD1556" w:rsidRPr="008D3E87" w:rsidRDefault="00CD1556" w:rsidP="00E35157">
      <w:pPr>
        <w:pStyle w:val="Subhead"/>
        <w:keepNext w:val="0"/>
        <w:numPr>
          <w:ilvl w:val="0"/>
          <w:numId w:val="10"/>
        </w:numPr>
        <w:tabs>
          <w:tab w:val="left" w:pos="360"/>
          <w:tab w:val="num" w:pos="720"/>
        </w:tabs>
        <w:spacing w:before="0" w:after="120"/>
        <w:rPr>
          <w:rFonts w:cs="Arial"/>
          <w:b w:val="0"/>
          <w:sz w:val="22"/>
          <w:szCs w:val="22"/>
        </w:rPr>
      </w:pPr>
      <w:r w:rsidRPr="008D3E87">
        <w:rPr>
          <w:rFonts w:cs="Arial"/>
          <w:b w:val="0"/>
          <w:sz w:val="22"/>
          <w:szCs w:val="22"/>
        </w:rPr>
        <w:t>Operations, services and activities of a community college district.</w:t>
      </w:r>
    </w:p>
    <w:p w14:paraId="57D81023" w14:textId="77777777" w:rsidR="00CD1556" w:rsidRPr="00CD1556" w:rsidRDefault="00CD1556" w:rsidP="00E35157">
      <w:pPr>
        <w:pStyle w:val="ListParagraph"/>
        <w:numPr>
          <w:ilvl w:val="0"/>
          <w:numId w:val="10"/>
        </w:numPr>
        <w:spacing w:after="120"/>
        <w:rPr>
          <w:rFonts w:cs="Arial"/>
          <w:sz w:val="22"/>
          <w:szCs w:val="22"/>
        </w:rPr>
      </w:pPr>
      <w:r w:rsidRPr="00CD1556">
        <w:rPr>
          <w:rFonts w:cs="Arial"/>
          <w:sz w:val="22"/>
          <w:szCs w:val="22"/>
        </w:rPr>
        <w:t xml:space="preserve">Common student </w:t>
      </w:r>
      <w:proofErr w:type="gramStart"/>
      <w:r w:rsidRPr="00CD1556">
        <w:rPr>
          <w:rFonts w:cs="Arial"/>
          <w:sz w:val="22"/>
          <w:szCs w:val="22"/>
        </w:rPr>
        <w:t>needs,</w:t>
      </w:r>
      <w:proofErr w:type="gramEnd"/>
      <w:r w:rsidRPr="00CD1556">
        <w:rPr>
          <w:rFonts w:cs="Arial"/>
          <w:sz w:val="22"/>
          <w:szCs w:val="22"/>
        </w:rPr>
        <w:t xml:space="preserve"> issues and concerns applicable to area of assignment.</w:t>
      </w:r>
    </w:p>
    <w:p w14:paraId="16F00182" w14:textId="77777777" w:rsidR="00CD1556" w:rsidRPr="00CD1556" w:rsidRDefault="00CD1556" w:rsidP="00E35157">
      <w:pPr>
        <w:pStyle w:val="ListParagraph"/>
        <w:numPr>
          <w:ilvl w:val="0"/>
          <w:numId w:val="10"/>
        </w:numPr>
        <w:spacing w:after="120"/>
        <w:rPr>
          <w:rFonts w:cs="Arial"/>
          <w:sz w:val="22"/>
          <w:szCs w:val="22"/>
        </w:rPr>
      </w:pPr>
      <w:r w:rsidRPr="00CD1556">
        <w:rPr>
          <w:rFonts w:cs="Arial"/>
          <w:sz w:val="22"/>
          <w:szCs w:val="22"/>
        </w:rPr>
        <w:t>Principles and practices of sound business communication; correct English usage, including spelling, grammar and punctuation.</w:t>
      </w:r>
    </w:p>
    <w:p w14:paraId="10769632" w14:textId="77777777" w:rsidR="00841B1F" w:rsidRDefault="00FB3928" w:rsidP="00E35157">
      <w:pPr>
        <w:pStyle w:val="ListParagraph"/>
        <w:numPr>
          <w:ilvl w:val="0"/>
          <w:numId w:val="10"/>
        </w:numPr>
        <w:spacing w:after="120"/>
        <w:rPr>
          <w:rFonts w:cs="Arial"/>
          <w:sz w:val="22"/>
          <w:szCs w:val="22"/>
        </w:rPr>
      </w:pPr>
      <w:r>
        <w:rPr>
          <w:rFonts w:cs="Arial"/>
          <w:sz w:val="22"/>
          <w:szCs w:val="22"/>
        </w:rPr>
        <w:t>District</w:t>
      </w:r>
      <w:r w:rsidR="00841B1F" w:rsidRPr="00841B1F">
        <w:rPr>
          <w:rFonts w:cs="Arial"/>
          <w:sz w:val="22"/>
          <w:szCs w:val="22"/>
        </w:rPr>
        <w:t xml:space="preserve"> organization, functions, rules, policies and procedures applicable to assigned areas of responsibility.</w:t>
      </w:r>
    </w:p>
    <w:p w14:paraId="306CB7F5" w14:textId="77777777" w:rsidR="003C4D8A" w:rsidRDefault="003C4D8A" w:rsidP="00E35157">
      <w:pPr>
        <w:pStyle w:val="Subhead"/>
        <w:keepNext w:val="0"/>
        <w:numPr>
          <w:ilvl w:val="0"/>
          <w:numId w:val="10"/>
        </w:numPr>
        <w:tabs>
          <w:tab w:val="left" w:pos="360"/>
          <w:tab w:val="num" w:pos="720"/>
        </w:tabs>
        <w:spacing w:before="0" w:after="120"/>
        <w:rPr>
          <w:rFonts w:cs="Arial"/>
          <w:b w:val="0"/>
          <w:sz w:val="22"/>
          <w:szCs w:val="22"/>
        </w:rPr>
      </w:pPr>
      <w:r>
        <w:rPr>
          <w:rFonts w:cs="Arial"/>
          <w:b w:val="0"/>
          <w:sz w:val="22"/>
          <w:szCs w:val="22"/>
        </w:rPr>
        <w:t>Basic principles and practices of employee supervision.</w:t>
      </w:r>
    </w:p>
    <w:p w14:paraId="55DA09E5" w14:textId="77777777" w:rsidR="003C4D8A" w:rsidRDefault="003C4D8A" w:rsidP="00E35157">
      <w:pPr>
        <w:pStyle w:val="Subhead"/>
        <w:keepNext w:val="0"/>
        <w:numPr>
          <w:ilvl w:val="0"/>
          <w:numId w:val="10"/>
        </w:numPr>
        <w:tabs>
          <w:tab w:val="clear" w:pos="360"/>
          <w:tab w:val="num" w:pos="720"/>
        </w:tabs>
        <w:spacing w:before="0" w:after="120"/>
        <w:rPr>
          <w:rFonts w:cs="Arial"/>
          <w:b w:val="0"/>
          <w:sz w:val="22"/>
          <w:szCs w:val="22"/>
        </w:rPr>
      </w:pPr>
      <w:r>
        <w:rPr>
          <w:rFonts w:cs="Arial"/>
          <w:b w:val="0"/>
          <w:sz w:val="22"/>
          <w:szCs w:val="22"/>
        </w:rPr>
        <w:t>District</w:t>
      </w:r>
      <w:r w:rsidRPr="00206E5A">
        <w:rPr>
          <w:rFonts w:cs="Arial"/>
          <w:b w:val="0"/>
          <w:sz w:val="22"/>
          <w:szCs w:val="22"/>
        </w:rPr>
        <w:t xml:space="preserve"> human resources policies and labor contract provisions.</w:t>
      </w:r>
    </w:p>
    <w:p w14:paraId="28BA7281" w14:textId="77777777" w:rsidR="00D84F48" w:rsidRPr="000E1EB4" w:rsidRDefault="00BF5BDB" w:rsidP="00E35157">
      <w:pPr>
        <w:pStyle w:val="Subhead"/>
        <w:keepNext w:val="0"/>
        <w:numPr>
          <w:ilvl w:val="0"/>
          <w:numId w:val="10"/>
        </w:numPr>
        <w:tabs>
          <w:tab w:val="clear" w:pos="360"/>
        </w:tabs>
        <w:spacing w:before="0" w:after="120"/>
        <w:rPr>
          <w:rFonts w:cs="Arial"/>
          <w:b w:val="0"/>
          <w:i/>
          <w:sz w:val="22"/>
          <w:szCs w:val="22"/>
        </w:rPr>
      </w:pPr>
      <w:r w:rsidRPr="009C238C">
        <w:rPr>
          <w:rFonts w:cs="Arial"/>
          <w:b w:val="0"/>
          <w:sz w:val="22"/>
          <w:szCs w:val="22"/>
        </w:rPr>
        <w:t>Sa</w:t>
      </w:r>
      <w:r w:rsidR="00682868" w:rsidRPr="009C238C">
        <w:rPr>
          <w:rFonts w:cs="Arial"/>
          <w:b w:val="0"/>
          <w:sz w:val="22"/>
          <w:szCs w:val="22"/>
        </w:rPr>
        <w:t xml:space="preserve">fety </w:t>
      </w:r>
      <w:r w:rsidRPr="009C238C">
        <w:rPr>
          <w:rFonts w:cs="Arial"/>
          <w:b w:val="0"/>
          <w:sz w:val="22"/>
          <w:szCs w:val="22"/>
        </w:rPr>
        <w:t>policies</w:t>
      </w:r>
      <w:r w:rsidR="00B9464C" w:rsidRPr="009C238C">
        <w:rPr>
          <w:rFonts w:cs="Arial"/>
          <w:b w:val="0"/>
          <w:sz w:val="22"/>
          <w:szCs w:val="22"/>
        </w:rPr>
        <w:t xml:space="preserve"> and safe work practices</w:t>
      </w:r>
      <w:r w:rsidR="00682868" w:rsidRPr="009C238C">
        <w:rPr>
          <w:rFonts w:cs="Arial"/>
          <w:b w:val="0"/>
          <w:sz w:val="22"/>
          <w:szCs w:val="22"/>
        </w:rPr>
        <w:t xml:space="preserve"> </w:t>
      </w:r>
      <w:r w:rsidRPr="009C238C">
        <w:rPr>
          <w:rFonts w:cs="Arial"/>
          <w:b w:val="0"/>
          <w:sz w:val="22"/>
          <w:szCs w:val="22"/>
        </w:rPr>
        <w:t>applicable to the work</w:t>
      </w:r>
      <w:r w:rsidR="00EC5DFE" w:rsidRPr="009C238C">
        <w:rPr>
          <w:rFonts w:cs="Arial"/>
          <w:b w:val="0"/>
          <w:sz w:val="22"/>
          <w:szCs w:val="22"/>
        </w:rPr>
        <w:t>.</w:t>
      </w:r>
      <w:r w:rsidR="00D84F48" w:rsidRPr="009C238C">
        <w:rPr>
          <w:rFonts w:cs="Arial"/>
          <w:b w:val="0"/>
          <w:sz w:val="22"/>
          <w:szCs w:val="22"/>
        </w:rPr>
        <w:t xml:space="preserve"> </w:t>
      </w:r>
    </w:p>
    <w:p w14:paraId="13C79050" w14:textId="77777777" w:rsidR="00BD6810" w:rsidRPr="00335180" w:rsidRDefault="00335180" w:rsidP="00E35157">
      <w:pPr>
        <w:pStyle w:val="Subhead"/>
        <w:keepNext w:val="0"/>
        <w:tabs>
          <w:tab w:val="clear" w:pos="360"/>
        </w:tabs>
        <w:spacing w:before="320"/>
        <w:rPr>
          <w:b w:val="0"/>
          <w:sz w:val="22"/>
          <w:szCs w:val="22"/>
        </w:rPr>
      </w:pPr>
      <w:r w:rsidRPr="00335180">
        <w:rPr>
          <w:b w:val="0"/>
          <w:sz w:val="22"/>
          <w:szCs w:val="22"/>
        </w:rPr>
        <w:t xml:space="preserve">ABILITY TO: </w:t>
      </w:r>
    </w:p>
    <w:p w14:paraId="69F8118B" w14:textId="77777777" w:rsidR="00530C1C" w:rsidRPr="00530C1C" w:rsidRDefault="00530C1C" w:rsidP="00E35157">
      <w:pPr>
        <w:pStyle w:val="Subhead"/>
        <w:keepNext w:val="0"/>
        <w:numPr>
          <w:ilvl w:val="0"/>
          <w:numId w:val="12"/>
        </w:numPr>
        <w:spacing w:after="120"/>
        <w:rPr>
          <w:rFonts w:cs="Arial"/>
          <w:b w:val="0"/>
          <w:sz w:val="22"/>
          <w:szCs w:val="22"/>
        </w:rPr>
      </w:pPr>
      <w:r w:rsidRPr="00AD06E4">
        <w:rPr>
          <w:rFonts w:cs="Arial"/>
          <w:b w:val="0"/>
          <w:sz w:val="22"/>
          <w:szCs w:val="22"/>
        </w:rPr>
        <w:t xml:space="preserve">Assign and </w:t>
      </w:r>
      <w:r w:rsidR="00AD06E4">
        <w:rPr>
          <w:rFonts w:cs="Arial"/>
          <w:b w:val="0"/>
          <w:sz w:val="22"/>
          <w:szCs w:val="22"/>
        </w:rPr>
        <w:t>inspect</w:t>
      </w:r>
      <w:r w:rsidRPr="00AD06E4">
        <w:rPr>
          <w:rFonts w:cs="Arial"/>
          <w:b w:val="0"/>
          <w:sz w:val="22"/>
          <w:szCs w:val="22"/>
        </w:rPr>
        <w:t xml:space="preserve"> the work of student workers </w:t>
      </w:r>
      <w:r w:rsidRPr="00530C1C">
        <w:rPr>
          <w:rFonts w:cs="Arial"/>
          <w:b w:val="0"/>
          <w:sz w:val="22"/>
          <w:szCs w:val="22"/>
        </w:rPr>
        <w:t>and lower-level staff.</w:t>
      </w:r>
    </w:p>
    <w:p w14:paraId="6CC60272" w14:textId="77777777" w:rsidR="00AD06E4" w:rsidRPr="00887490" w:rsidRDefault="00AD06E4" w:rsidP="00E35157">
      <w:pPr>
        <w:numPr>
          <w:ilvl w:val="0"/>
          <w:numId w:val="12"/>
        </w:numPr>
        <w:tabs>
          <w:tab w:val="left" w:pos="360"/>
          <w:tab w:val="left" w:pos="1080"/>
          <w:tab w:val="left" w:pos="1440"/>
          <w:tab w:val="left" w:pos="1800"/>
          <w:tab w:val="left" w:pos="2160"/>
          <w:tab w:val="left" w:pos="2520"/>
          <w:tab w:val="left" w:pos="2880"/>
        </w:tabs>
        <w:spacing w:after="160"/>
        <w:rPr>
          <w:rFonts w:cs="Arial"/>
          <w:sz w:val="22"/>
          <w:szCs w:val="22"/>
        </w:rPr>
      </w:pPr>
      <w:r w:rsidRPr="00887490">
        <w:rPr>
          <w:rFonts w:cs="Arial"/>
          <w:sz w:val="22"/>
          <w:szCs w:val="22"/>
        </w:rPr>
        <w:t>Organize and oversee the day-to-day operations, maintenance</w:t>
      </w:r>
      <w:r>
        <w:rPr>
          <w:rFonts w:cs="Arial"/>
          <w:sz w:val="22"/>
          <w:szCs w:val="22"/>
        </w:rPr>
        <w:t xml:space="preserve"> and</w:t>
      </w:r>
      <w:r w:rsidRPr="00887490">
        <w:rPr>
          <w:rFonts w:cs="Arial"/>
          <w:sz w:val="22"/>
          <w:szCs w:val="22"/>
        </w:rPr>
        <w:t xml:space="preserve"> activities of </w:t>
      </w:r>
      <w:r>
        <w:rPr>
          <w:rFonts w:cs="Arial"/>
          <w:sz w:val="22"/>
          <w:szCs w:val="22"/>
        </w:rPr>
        <w:t xml:space="preserve">the department </w:t>
      </w:r>
      <w:r w:rsidR="002C6C1B">
        <w:rPr>
          <w:rFonts w:cs="Arial"/>
          <w:sz w:val="22"/>
          <w:szCs w:val="22"/>
        </w:rPr>
        <w:t xml:space="preserve">faculty </w:t>
      </w:r>
      <w:r>
        <w:rPr>
          <w:rFonts w:cs="Arial"/>
          <w:sz w:val="22"/>
          <w:szCs w:val="22"/>
        </w:rPr>
        <w:t xml:space="preserve">administrative </w:t>
      </w:r>
      <w:r w:rsidR="002C6C1B">
        <w:rPr>
          <w:rFonts w:cs="Arial"/>
          <w:sz w:val="22"/>
          <w:szCs w:val="22"/>
        </w:rPr>
        <w:t>support</w:t>
      </w:r>
      <w:r w:rsidRPr="00887490">
        <w:rPr>
          <w:rFonts w:cs="Arial"/>
          <w:sz w:val="22"/>
          <w:szCs w:val="22"/>
        </w:rPr>
        <w:t>.</w:t>
      </w:r>
    </w:p>
    <w:p w14:paraId="0358C069" w14:textId="77777777" w:rsidR="007811E4" w:rsidRDefault="007811E4" w:rsidP="00E35157">
      <w:pPr>
        <w:pStyle w:val="Subhead"/>
        <w:keepNext w:val="0"/>
        <w:numPr>
          <w:ilvl w:val="0"/>
          <w:numId w:val="12"/>
        </w:numPr>
        <w:spacing w:after="120"/>
        <w:rPr>
          <w:rFonts w:cs="Arial"/>
          <w:b w:val="0"/>
          <w:sz w:val="22"/>
          <w:szCs w:val="22"/>
        </w:rPr>
      </w:pPr>
      <w:r w:rsidRPr="00530C1C">
        <w:rPr>
          <w:rFonts w:cs="Arial"/>
          <w:b w:val="0"/>
          <w:sz w:val="22"/>
          <w:szCs w:val="22"/>
        </w:rPr>
        <w:t>Compose clear, concise and comprehensive analyses, correspondence, reports, studies, agreements, presentations and other written materials from brief instructions.</w:t>
      </w:r>
    </w:p>
    <w:p w14:paraId="7EDA2C52" w14:textId="77777777" w:rsidR="008D3E87" w:rsidRPr="00530C1C" w:rsidRDefault="008D3E87" w:rsidP="00E35157">
      <w:pPr>
        <w:pStyle w:val="Subhead"/>
        <w:keepNext w:val="0"/>
        <w:numPr>
          <w:ilvl w:val="0"/>
          <w:numId w:val="12"/>
        </w:numPr>
        <w:spacing w:after="120"/>
        <w:rPr>
          <w:rFonts w:cs="Arial"/>
          <w:b w:val="0"/>
          <w:sz w:val="22"/>
          <w:szCs w:val="22"/>
        </w:rPr>
      </w:pPr>
      <w:r>
        <w:rPr>
          <w:rFonts w:cs="Arial"/>
          <w:b w:val="0"/>
          <w:sz w:val="22"/>
          <w:szCs w:val="22"/>
        </w:rPr>
        <w:t xml:space="preserve">Work consultatively across the </w:t>
      </w:r>
      <w:r w:rsidR="00AC4C2F">
        <w:rPr>
          <w:rFonts w:cs="Arial"/>
          <w:b w:val="0"/>
          <w:sz w:val="22"/>
          <w:szCs w:val="22"/>
        </w:rPr>
        <w:t>d</w:t>
      </w:r>
      <w:r w:rsidR="0094267C">
        <w:rPr>
          <w:rFonts w:cs="Arial"/>
          <w:b w:val="0"/>
          <w:sz w:val="22"/>
          <w:szCs w:val="22"/>
        </w:rPr>
        <w:t>istrict and within the assigned school</w:t>
      </w:r>
      <w:r>
        <w:rPr>
          <w:rFonts w:cs="Arial"/>
          <w:b w:val="0"/>
          <w:sz w:val="22"/>
          <w:szCs w:val="22"/>
        </w:rPr>
        <w:t>.</w:t>
      </w:r>
    </w:p>
    <w:p w14:paraId="12E33E21" w14:textId="77777777" w:rsidR="00CD1556" w:rsidRPr="00CD1556" w:rsidRDefault="00CD1556" w:rsidP="00E35157">
      <w:pPr>
        <w:pStyle w:val="Subhead"/>
        <w:keepNext w:val="0"/>
        <w:numPr>
          <w:ilvl w:val="0"/>
          <w:numId w:val="12"/>
        </w:numPr>
        <w:spacing w:after="120"/>
        <w:rPr>
          <w:rFonts w:cs="Arial"/>
          <w:b w:val="0"/>
          <w:sz w:val="22"/>
          <w:szCs w:val="22"/>
        </w:rPr>
      </w:pPr>
      <w:r w:rsidRPr="00CD1556">
        <w:rPr>
          <w:rFonts w:cs="Arial"/>
          <w:b w:val="0"/>
          <w:sz w:val="22"/>
          <w:szCs w:val="22"/>
        </w:rPr>
        <w:t>Establish priorities and work effectively and independently with many demands on time.</w:t>
      </w:r>
    </w:p>
    <w:p w14:paraId="32D320AD" w14:textId="77777777" w:rsidR="00CD1556" w:rsidRPr="00CD1556" w:rsidRDefault="00CD1556" w:rsidP="00E35157">
      <w:pPr>
        <w:pStyle w:val="Subhead"/>
        <w:keepNext w:val="0"/>
        <w:numPr>
          <w:ilvl w:val="0"/>
          <w:numId w:val="12"/>
        </w:numPr>
        <w:spacing w:after="120"/>
        <w:rPr>
          <w:rFonts w:cs="Arial"/>
          <w:b w:val="0"/>
          <w:sz w:val="22"/>
          <w:szCs w:val="22"/>
        </w:rPr>
      </w:pPr>
      <w:r w:rsidRPr="00CD1556">
        <w:rPr>
          <w:rFonts w:cs="Arial"/>
          <w:b w:val="0"/>
          <w:sz w:val="22"/>
          <w:szCs w:val="22"/>
        </w:rPr>
        <w:t>Analyze situations accurately and adopt effective course</w:t>
      </w:r>
      <w:r w:rsidR="00FB3928">
        <w:rPr>
          <w:rFonts w:cs="Arial"/>
          <w:b w:val="0"/>
          <w:sz w:val="22"/>
          <w:szCs w:val="22"/>
        </w:rPr>
        <w:t>s</w:t>
      </w:r>
      <w:r w:rsidRPr="00CD1556">
        <w:rPr>
          <w:rFonts w:cs="Arial"/>
          <w:b w:val="0"/>
          <w:sz w:val="22"/>
          <w:szCs w:val="22"/>
        </w:rPr>
        <w:t xml:space="preserve"> of action.</w:t>
      </w:r>
    </w:p>
    <w:p w14:paraId="68995886" w14:textId="77777777" w:rsidR="00530C1C" w:rsidRPr="005943D3" w:rsidRDefault="00FB3928" w:rsidP="00E35157">
      <w:pPr>
        <w:pStyle w:val="ListParagraph"/>
        <w:numPr>
          <w:ilvl w:val="0"/>
          <w:numId w:val="12"/>
        </w:numPr>
        <w:spacing w:after="120"/>
        <w:rPr>
          <w:rFonts w:cs="Arial"/>
          <w:sz w:val="22"/>
          <w:szCs w:val="22"/>
        </w:rPr>
      </w:pPr>
      <w:r>
        <w:rPr>
          <w:rFonts w:cs="Arial"/>
          <w:sz w:val="22"/>
          <w:szCs w:val="22"/>
        </w:rPr>
        <w:t xml:space="preserve">Make </w:t>
      </w:r>
      <w:proofErr w:type="gramStart"/>
      <w:r>
        <w:rPr>
          <w:rFonts w:cs="Arial"/>
          <w:sz w:val="22"/>
          <w:szCs w:val="22"/>
        </w:rPr>
        <w:t>calculations/</w:t>
      </w:r>
      <w:r w:rsidR="00530C1C" w:rsidRPr="005943D3">
        <w:rPr>
          <w:rFonts w:cs="Arial"/>
          <w:sz w:val="22"/>
          <w:szCs w:val="22"/>
        </w:rPr>
        <w:t>tabulations and accurately process</w:t>
      </w:r>
      <w:proofErr w:type="gramEnd"/>
      <w:r w:rsidR="00530C1C" w:rsidRPr="005943D3">
        <w:rPr>
          <w:rFonts w:cs="Arial"/>
          <w:sz w:val="22"/>
          <w:szCs w:val="22"/>
        </w:rPr>
        <w:t xml:space="preserve"> and review fiscal and related documents.</w:t>
      </w:r>
    </w:p>
    <w:p w14:paraId="5DE5F80D" w14:textId="77777777" w:rsidR="0094267C" w:rsidRPr="0094267C" w:rsidRDefault="0094267C" w:rsidP="00E35157">
      <w:pPr>
        <w:pStyle w:val="ListParagraph"/>
        <w:numPr>
          <w:ilvl w:val="0"/>
          <w:numId w:val="12"/>
        </w:numPr>
        <w:spacing w:after="120"/>
        <w:rPr>
          <w:rFonts w:cs="Arial"/>
          <w:sz w:val="22"/>
          <w:szCs w:val="22"/>
        </w:rPr>
      </w:pPr>
      <w:r w:rsidRPr="0094267C">
        <w:rPr>
          <w:rFonts w:cs="Arial"/>
          <w:sz w:val="22"/>
          <w:szCs w:val="22"/>
        </w:rPr>
        <w:t>Administer and monitor a department budget.</w:t>
      </w:r>
    </w:p>
    <w:p w14:paraId="5A69EFBA" w14:textId="77777777" w:rsidR="0094267C" w:rsidRPr="0094267C" w:rsidRDefault="0094267C" w:rsidP="00E35157">
      <w:pPr>
        <w:pStyle w:val="ListParagraph"/>
        <w:numPr>
          <w:ilvl w:val="0"/>
          <w:numId w:val="12"/>
        </w:numPr>
        <w:spacing w:after="120"/>
        <w:rPr>
          <w:rFonts w:cs="Arial"/>
          <w:sz w:val="22"/>
          <w:szCs w:val="22"/>
        </w:rPr>
      </w:pPr>
      <w:r w:rsidRPr="0094267C">
        <w:rPr>
          <w:rFonts w:cs="Arial"/>
          <w:sz w:val="22"/>
          <w:szCs w:val="22"/>
        </w:rPr>
        <w:t>Maintain highly confidential information.</w:t>
      </w:r>
    </w:p>
    <w:p w14:paraId="2D1E86B7" w14:textId="77777777" w:rsidR="00530C1C" w:rsidRPr="005943D3" w:rsidRDefault="00530C1C" w:rsidP="00E35157">
      <w:pPr>
        <w:pStyle w:val="ListParagraph"/>
        <w:numPr>
          <w:ilvl w:val="0"/>
          <w:numId w:val="12"/>
        </w:numPr>
        <w:spacing w:after="120"/>
        <w:rPr>
          <w:rFonts w:cs="Arial"/>
          <w:sz w:val="22"/>
          <w:szCs w:val="22"/>
        </w:rPr>
      </w:pPr>
      <w:r w:rsidRPr="005943D3">
        <w:rPr>
          <w:rFonts w:cs="Arial"/>
          <w:sz w:val="22"/>
          <w:szCs w:val="22"/>
        </w:rPr>
        <w:t>Track statistical information utilizing complex spreadsheets and databases.</w:t>
      </w:r>
    </w:p>
    <w:p w14:paraId="0722F3A6" w14:textId="77777777" w:rsidR="00841B1F" w:rsidRPr="00014413" w:rsidRDefault="00841B1F" w:rsidP="00E35157">
      <w:pPr>
        <w:pStyle w:val="Subhead"/>
        <w:keepNext w:val="0"/>
        <w:numPr>
          <w:ilvl w:val="0"/>
          <w:numId w:val="12"/>
        </w:numPr>
        <w:tabs>
          <w:tab w:val="clear" w:pos="360"/>
        </w:tabs>
        <w:spacing w:before="0" w:after="120"/>
        <w:rPr>
          <w:rFonts w:cs="Arial"/>
          <w:b w:val="0"/>
          <w:sz w:val="22"/>
          <w:szCs w:val="22"/>
        </w:rPr>
      </w:pPr>
      <w:r w:rsidRPr="00014413">
        <w:rPr>
          <w:rFonts w:cs="Arial"/>
          <w:b w:val="0"/>
          <w:sz w:val="22"/>
          <w:szCs w:val="22"/>
        </w:rPr>
        <w:t xml:space="preserve">Communicate effectively, both orally and in writing. </w:t>
      </w:r>
    </w:p>
    <w:p w14:paraId="62E9E09F" w14:textId="77777777" w:rsidR="00841B1F" w:rsidRPr="00014413" w:rsidRDefault="00841B1F" w:rsidP="00E35157">
      <w:pPr>
        <w:pStyle w:val="Subhead"/>
        <w:keepNext w:val="0"/>
        <w:numPr>
          <w:ilvl w:val="0"/>
          <w:numId w:val="12"/>
        </w:numPr>
        <w:tabs>
          <w:tab w:val="clear" w:pos="360"/>
        </w:tabs>
        <w:spacing w:before="0" w:after="120"/>
        <w:rPr>
          <w:rFonts w:cs="Arial"/>
          <w:b w:val="0"/>
          <w:sz w:val="22"/>
          <w:szCs w:val="22"/>
        </w:rPr>
      </w:pPr>
      <w:r w:rsidRPr="00014413">
        <w:rPr>
          <w:rFonts w:cs="Arial"/>
          <w:b w:val="0"/>
          <w:sz w:val="22"/>
          <w:szCs w:val="22"/>
        </w:rPr>
        <w:t xml:space="preserve">Understand and follow written and oral instructions. </w:t>
      </w:r>
    </w:p>
    <w:p w14:paraId="415B323E" w14:textId="77777777" w:rsidR="00841B1F" w:rsidRDefault="00841B1F" w:rsidP="00E35157">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Operate a computer and standard business software.</w:t>
      </w:r>
    </w:p>
    <w:p w14:paraId="62A33F60" w14:textId="77777777" w:rsidR="0094267C" w:rsidRPr="0094267C" w:rsidRDefault="0094267C" w:rsidP="00E35157">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94267C">
        <w:rPr>
          <w:rFonts w:cs="Arial"/>
          <w:sz w:val="22"/>
          <w:szCs w:val="22"/>
        </w:rPr>
        <w:lastRenderedPageBreak/>
        <w:t>Use a computer keyboard and other office equipment accurately at a speed necessary to meet the requirements of the position.</w:t>
      </w:r>
    </w:p>
    <w:p w14:paraId="2BC33153" w14:textId="77777777" w:rsidR="0094267C" w:rsidRPr="0094267C" w:rsidRDefault="0094267C" w:rsidP="00E35157">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94267C">
        <w:rPr>
          <w:rFonts w:cs="Arial"/>
          <w:sz w:val="22"/>
          <w:szCs w:val="22"/>
        </w:rPr>
        <w:t xml:space="preserve">Represent the </w:t>
      </w:r>
      <w:r w:rsidR="00BE7484">
        <w:rPr>
          <w:rFonts w:cs="Arial"/>
          <w:sz w:val="22"/>
          <w:szCs w:val="22"/>
        </w:rPr>
        <w:t>Vice President</w:t>
      </w:r>
      <w:r w:rsidRPr="0094267C">
        <w:rPr>
          <w:rFonts w:cs="Arial"/>
          <w:sz w:val="22"/>
          <w:szCs w:val="22"/>
        </w:rPr>
        <w:t xml:space="preserve"> effectively in dealings with elected officials, </w:t>
      </w:r>
      <w:r w:rsidR="00BE7484">
        <w:rPr>
          <w:rFonts w:cs="Arial"/>
          <w:sz w:val="22"/>
          <w:szCs w:val="22"/>
        </w:rPr>
        <w:t>other vice presidents,</w:t>
      </w:r>
      <w:r>
        <w:rPr>
          <w:rFonts w:cs="Arial"/>
          <w:sz w:val="22"/>
          <w:szCs w:val="22"/>
        </w:rPr>
        <w:t xml:space="preserve"> adminis</w:t>
      </w:r>
      <w:r w:rsidR="00BE7484">
        <w:rPr>
          <w:rFonts w:cs="Arial"/>
          <w:sz w:val="22"/>
          <w:szCs w:val="22"/>
        </w:rPr>
        <w:softHyphen/>
      </w:r>
      <w:r>
        <w:rPr>
          <w:rFonts w:cs="Arial"/>
          <w:sz w:val="22"/>
          <w:szCs w:val="22"/>
        </w:rPr>
        <w:t>trators</w:t>
      </w:r>
      <w:r w:rsidRPr="0094267C">
        <w:rPr>
          <w:rFonts w:cs="Arial"/>
          <w:sz w:val="22"/>
          <w:szCs w:val="22"/>
        </w:rPr>
        <w:t xml:space="preserve"> and the public.</w:t>
      </w:r>
    </w:p>
    <w:p w14:paraId="7A4802C2" w14:textId="77777777" w:rsidR="00841B1F" w:rsidRPr="00014413" w:rsidRDefault="00841B1F" w:rsidP="00E35157">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 xml:space="preserve">Demonstrate sensitivity to and understanding of diverse academic, socioeconomic, cultural, </w:t>
      </w:r>
      <w:proofErr w:type="gramStart"/>
      <w:r w:rsidRPr="00014413">
        <w:rPr>
          <w:rFonts w:cs="Arial"/>
          <w:sz w:val="22"/>
          <w:szCs w:val="22"/>
        </w:rPr>
        <w:t>ethnic</w:t>
      </w:r>
      <w:proofErr w:type="gramEnd"/>
      <w:r w:rsidRPr="00014413">
        <w:rPr>
          <w:rFonts w:cs="Arial"/>
          <w:sz w:val="22"/>
          <w:szCs w:val="22"/>
        </w:rPr>
        <w:t xml:space="preserve"> and disability issues.</w:t>
      </w:r>
      <w:r w:rsidR="004C1FE8">
        <w:rPr>
          <w:rFonts w:cs="Arial"/>
          <w:sz w:val="22"/>
          <w:szCs w:val="22"/>
        </w:rPr>
        <w:t xml:space="preserve"> </w:t>
      </w:r>
    </w:p>
    <w:p w14:paraId="379EC2DD" w14:textId="77777777" w:rsidR="00841B1F" w:rsidRDefault="00841B1F" w:rsidP="00E35157">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Establish and maintain effective working relationships with all those encountered in the course of work.</w:t>
      </w:r>
    </w:p>
    <w:p w14:paraId="60A671D3" w14:textId="77777777" w:rsidR="00BD6810" w:rsidRPr="00014413" w:rsidRDefault="00335180" w:rsidP="00E35157">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14:paraId="6C6987D0" w14:textId="77777777" w:rsidR="001B63A4" w:rsidRDefault="00CD1556" w:rsidP="00E35157">
      <w:pPr>
        <w:pStyle w:val="CM13"/>
        <w:widowControl/>
        <w:spacing w:after="240"/>
        <w:rPr>
          <w:rFonts w:ascii="Arial" w:hAnsi="Arial" w:cs="Arial"/>
          <w:szCs w:val="22"/>
        </w:rPr>
      </w:pPr>
      <w:r w:rsidRPr="00CD1556">
        <w:rPr>
          <w:rFonts w:ascii="Arial" w:hAnsi="Arial" w:cs="Arial"/>
          <w:szCs w:val="22"/>
        </w:rPr>
        <w:t xml:space="preserve">Graduation from </w:t>
      </w:r>
      <w:r w:rsidR="00AC4C2F">
        <w:rPr>
          <w:rFonts w:ascii="Arial" w:hAnsi="Arial" w:cs="Arial"/>
          <w:szCs w:val="22"/>
        </w:rPr>
        <w:t>an associate</w:t>
      </w:r>
      <w:r w:rsidR="0094267C">
        <w:rPr>
          <w:rFonts w:ascii="Arial" w:hAnsi="Arial" w:cs="Arial"/>
          <w:szCs w:val="22"/>
        </w:rPr>
        <w:t xml:space="preserve"> degree program</w:t>
      </w:r>
      <w:r w:rsidRPr="00CD1556">
        <w:rPr>
          <w:rFonts w:ascii="Arial" w:hAnsi="Arial" w:cs="Arial"/>
          <w:szCs w:val="22"/>
        </w:rPr>
        <w:t xml:space="preserve"> and at least </w:t>
      </w:r>
      <w:r w:rsidR="00867A0B">
        <w:rPr>
          <w:rFonts w:ascii="Arial" w:hAnsi="Arial" w:cs="Arial"/>
          <w:szCs w:val="22"/>
        </w:rPr>
        <w:t>six</w:t>
      </w:r>
      <w:r w:rsidR="007811E4">
        <w:rPr>
          <w:rFonts w:ascii="Arial" w:hAnsi="Arial" w:cs="Arial"/>
          <w:szCs w:val="22"/>
        </w:rPr>
        <w:t xml:space="preserve"> year</w:t>
      </w:r>
      <w:r w:rsidR="00530C1C">
        <w:rPr>
          <w:rFonts w:ascii="Arial" w:hAnsi="Arial" w:cs="Arial"/>
          <w:szCs w:val="22"/>
        </w:rPr>
        <w:t>s</w:t>
      </w:r>
      <w:r>
        <w:rPr>
          <w:rFonts w:ascii="Arial" w:hAnsi="Arial" w:cs="Arial"/>
          <w:szCs w:val="22"/>
        </w:rPr>
        <w:t xml:space="preserve"> of progressively respons</w:t>
      </w:r>
      <w:r w:rsidR="00AC4C2F">
        <w:rPr>
          <w:rFonts w:ascii="Arial" w:hAnsi="Arial" w:cs="Arial"/>
          <w:szCs w:val="22"/>
        </w:rPr>
        <w:softHyphen/>
      </w:r>
      <w:r w:rsidRPr="00CD1556">
        <w:rPr>
          <w:rFonts w:ascii="Arial" w:hAnsi="Arial" w:cs="Arial"/>
          <w:szCs w:val="22"/>
        </w:rPr>
        <w:t xml:space="preserve">ible </w:t>
      </w:r>
      <w:r w:rsidR="0094267C">
        <w:rPr>
          <w:rFonts w:ascii="Arial" w:hAnsi="Arial" w:cs="Arial"/>
          <w:szCs w:val="22"/>
        </w:rPr>
        <w:t>administrative</w:t>
      </w:r>
      <w:r w:rsidRPr="00CD1556">
        <w:rPr>
          <w:rFonts w:ascii="Arial" w:hAnsi="Arial" w:cs="Arial"/>
          <w:szCs w:val="22"/>
        </w:rPr>
        <w:t xml:space="preserve"> support experience, </w:t>
      </w:r>
      <w:r w:rsidR="0094267C">
        <w:rPr>
          <w:rFonts w:ascii="Arial" w:hAnsi="Arial" w:cs="Arial"/>
          <w:szCs w:val="22"/>
        </w:rPr>
        <w:t>at least two of which were supporting a depart</w:t>
      </w:r>
      <w:r w:rsidR="008C6A2B">
        <w:rPr>
          <w:rFonts w:ascii="Arial" w:hAnsi="Arial" w:cs="Arial"/>
          <w:szCs w:val="22"/>
        </w:rPr>
        <w:softHyphen/>
      </w:r>
      <w:r w:rsidR="0094267C">
        <w:rPr>
          <w:rFonts w:ascii="Arial" w:hAnsi="Arial" w:cs="Arial"/>
          <w:szCs w:val="22"/>
        </w:rPr>
        <w:t>ment head or higher</w:t>
      </w:r>
      <w:r w:rsidRPr="00CD1556">
        <w:rPr>
          <w:rFonts w:ascii="Arial" w:hAnsi="Arial" w:cs="Arial"/>
          <w:szCs w:val="22"/>
        </w:rPr>
        <w:t>; or an equivalent combination of training and experience.</w:t>
      </w:r>
      <w:r w:rsidR="00A77E4C" w:rsidRPr="00014413">
        <w:rPr>
          <w:rFonts w:ascii="Arial" w:hAnsi="Arial" w:cs="Arial"/>
          <w:szCs w:val="22"/>
        </w:rPr>
        <w:t xml:space="preserve"> </w:t>
      </w:r>
      <w:r w:rsidR="008C6A2B">
        <w:rPr>
          <w:rFonts w:ascii="Arial" w:hAnsi="Arial" w:cs="Arial"/>
          <w:szCs w:val="22"/>
        </w:rPr>
        <w:t>A b</w:t>
      </w:r>
      <w:r w:rsidR="0094267C">
        <w:rPr>
          <w:rFonts w:ascii="Arial" w:hAnsi="Arial" w:cs="Arial"/>
          <w:szCs w:val="22"/>
        </w:rPr>
        <w:t>achelor</w:t>
      </w:r>
      <w:r w:rsidR="00841601" w:rsidRPr="00841601">
        <w:rPr>
          <w:rFonts w:ascii="Arial" w:hAnsi="Arial" w:cs="Arial"/>
          <w:szCs w:val="22"/>
        </w:rPr>
        <w:t>’s degree is preferred.</w:t>
      </w:r>
    </w:p>
    <w:p w14:paraId="278C2070" w14:textId="77777777" w:rsidR="00BD6810" w:rsidRPr="00014413" w:rsidRDefault="001B63A4" w:rsidP="00E35157">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14:paraId="45C5357D" w14:textId="77777777" w:rsidR="00BD6810" w:rsidRPr="00014413" w:rsidRDefault="00BD6810" w:rsidP="00E35157">
      <w:pPr>
        <w:pStyle w:val="CM13"/>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r w:rsidR="004C1FE8">
        <w:rPr>
          <w:rFonts w:ascii="Arial" w:hAnsi="Arial" w:cs="Arial"/>
          <w:szCs w:val="22"/>
        </w:rPr>
        <w:t xml:space="preserve"> </w:t>
      </w:r>
    </w:p>
    <w:p w14:paraId="39A1DD38" w14:textId="77777777" w:rsidR="00CD1556" w:rsidRDefault="001B63A4" w:rsidP="00E35157">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14:paraId="11B07AE6" w14:textId="77777777" w:rsidR="00CD1556" w:rsidRPr="00CD1556" w:rsidRDefault="008C6A2B" w:rsidP="00E35157">
      <w:pPr>
        <w:tabs>
          <w:tab w:val="left" w:pos="-1440"/>
          <w:tab w:val="left" w:pos="-720"/>
          <w:tab w:val="left" w:pos="720"/>
          <w:tab w:val="left" w:pos="1152"/>
        </w:tabs>
        <w:spacing w:after="80"/>
        <w:rPr>
          <w:rFonts w:cs="Arial"/>
          <w:b/>
          <w:bCs/>
          <w:sz w:val="22"/>
          <w:szCs w:val="22"/>
        </w:rPr>
      </w:pPr>
      <w:r>
        <w:rPr>
          <w:rFonts w:cs="Arial"/>
          <w:color w:val="000000"/>
          <w:sz w:val="22"/>
          <w:szCs w:val="22"/>
        </w:rPr>
        <w:t>Lead-</w:t>
      </w:r>
      <w:r w:rsidR="00817E0B">
        <w:rPr>
          <w:rFonts w:cs="Arial"/>
          <w:color w:val="000000"/>
          <w:sz w:val="22"/>
          <w:szCs w:val="22"/>
        </w:rPr>
        <w:t>level</w:t>
      </w:r>
      <w:r w:rsidR="00CD1556" w:rsidRPr="00CD1556">
        <w:rPr>
          <w:rFonts w:cs="Arial"/>
          <w:color w:val="000000"/>
          <w:sz w:val="22"/>
          <w:szCs w:val="22"/>
        </w:rPr>
        <w:t xml:space="preserve"> work direction to </w:t>
      </w:r>
      <w:r>
        <w:rPr>
          <w:rFonts w:cs="Arial"/>
          <w:color w:val="000000"/>
          <w:sz w:val="22"/>
          <w:szCs w:val="22"/>
        </w:rPr>
        <w:t>lower-</w:t>
      </w:r>
      <w:r w:rsidR="00530C1C">
        <w:rPr>
          <w:rFonts w:cs="Arial"/>
          <w:color w:val="000000"/>
          <w:sz w:val="22"/>
          <w:szCs w:val="22"/>
        </w:rPr>
        <w:t xml:space="preserve">level staff, </w:t>
      </w:r>
      <w:r w:rsidR="00CD1556" w:rsidRPr="00CD1556">
        <w:rPr>
          <w:rFonts w:cs="Arial"/>
          <w:color w:val="000000"/>
          <w:sz w:val="22"/>
          <w:szCs w:val="22"/>
        </w:rPr>
        <w:t>student employees and temporary staff.</w:t>
      </w:r>
    </w:p>
    <w:p w14:paraId="3A677CF5" w14:textId="77777777" w:rsidR="001B63A4" w:rsidRPr="001B63A4" w:rsidRDefault="001B63A4" w:rsidP="00E35157">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14:paraId="2F318DB5" w14:textId="77777777" w:rsidR="00841B1F" w:rsidRPr="00841B1F" w:rsidRDefault="000B6080" w:rsidP="00E35157">
      <w:pPr>
        <w:pStyle w:val="BodyText3"/>
        <w:spacing w:after="0"/>
        <w:rPr>
          <w:rFonts w:cs="Arial"/>
          <w:sz w:val="22"/>
          <w:szCs w:val="22"/>
        </w:rPr>
      </w:pPr>
      <w:r w:rsidRPr="000B6080">
        <w:rPr>
          <w:rFonts w:cs="Arial"/>
          <w:sz w:val="22"/>
          <w:szCs w:val="22"/>
        </w:rPr>
        <w:t xml:space="preserve">District administrators, </w:t>
      </w:r>
      <w:r w:rsidR="007811E4">
        <w:rPr>
          <w:rFonts w:cs="Arial"/>
          <w:sz w:val="22"/>
          <w:szCs w:val="22"/>
        </w:rPr>
        <w:t>faculty</w:t>
      </w:r>
      <w:r w:rsidRPr="000B6080">
        <w:rPr>
          <w:rFonts w:cs="Arial"/>
          <w:sz w:val="22"/>
          <w:szCs w:val="22"/>
        </w:rPr>
        <w:t xml:space="preserve">, staff, students and the </w:t>
      </w:r>
      <w:proofErr w:type="gramStart"/>
      <w:r w:rsidRPr="000B6080">
        <w:rPr>
          <w:rFonts w:cs="Arial"/>
          <w:sz w:val="22"/>
          <w:szCs w:val="22"/>
        </w:rPr>
        <w:t>ge</w:t>
      </w:r>
      <w:r>
        <w:rPr>
          <w:rFonts w:cs="Arial"/>
          <w:sz w:val="22"/>
          <w:szCs w:val="22"/>
        </w:rPr>
        <w:t>neral public</w:t>
      </w:r>
      <w:proofErr w:type="gramEnd"/>
      <w:r w:rsidR="00841B1F" w:rsidRPr="00841B1F">
        <w:rPr>
          <w:rFonts w:cs="Arial"/>
          <w:sz w:val="22"/>
          <w:szCs w:val="22"/>
        </w:rPr>
        <w:t>.</w:t>
      </w:r>
    </w:p>
    <w:p w14:paraId="1B163644" w14:textId="77777777" w:rsidR="001B63A4" w:rsidRPr="00F85512" w:rsidRDefault="001B63A4" w:rsidP="00E35157">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27542D" w:rsidRPr="00F85512">
        <w:rPr>
          <w:rFonts w:cs="Arial"/>
          <w:b/>
          <w:bCs/>
          <w:sz w:val="22"/>
          <w:szCs w:val="22"/>
        </w:rPr>
        <w:t xml:space="preserve"> </w:t>
      </w:r>
    </w:p>
    <w:p w14:paraId="3E2C9C8E" w14:textId="77777777" w:rsidR="001B63A4" w:rsidRPr="001B63A4" w:rsidRDefault="001B63A4" w:rsidP="00E35157">
      <w:pPr>
        <w:tabs>
          <w:tab w:val="left" w:pos="-1440"/>
          <w:tab w:val="left" w:pos="-720"/>
          <w:tab w:val="left" w:pos="720"/>
          <w:tab w:val="left" w:pos="1152"/>
        </w:tabs>
        <w:spacing w:after="120"/>
        <w:rPr>
          <w:rFonts w:cs="Arial"/>
          <w:i/>
          <w:sz w:val="22"/>
          <w:szCs w:val="22"/>
        </w:rPr>
      </w:pPr>
      <w:r w:rsidRPr="001B63A4">
        <w:rPr>
          <w:rFonts w:cs="Arial"/>
          <w:i/>
          <w:sz w:val="22"/>
          <w:szCs w:val="22"/>
        </w:rPr>
        <w:t xml:space="preserve">The physical efforts described here are representative of those that </w:t>
      </w:r>
      <w:proofErr w:type="gramStart"/>
      <w:r w:rsidRPr="001B63A4">
        <w:rPr>
          <w:rFonts w:cs="Arial"/>
          <w:i/>
          <w:sz w:val="22"/>
          <w:szCs w:val="22"/>
        </w:rPr>
        <w:t>must be met</w:t>
      </w:r>
      <w:proofErr w:type="gramEnd"/>
      <w:r w:rsidRPr="001B63A4">
        <w:rPr>
          <w:rFonts w:cs="Arial"/>
          <w:i/>
          <w:sz w:val="22"/>
          <w:szCs w:val="22"/>
        </w:rPr>
        <w:t xml:space="preserve"> by employees to successfully perform the essential functions of this class. Reasonable accommodations </w:t>
      </w:r>
      <w:proofErr w:type="gramStart"/>
      <w:r w:rsidRPr="001B63A4">
        <w:rPr>
          <w:rFonts w:cs="Arial"/>
          <w:i/>
          <w:sz w:val="22"/>
          <w:szCs w:val="22"/>
        </w:rPr>
        <w:t>may be made</w:t>
      </w:r>
      <w:proofErr w:type="gramEnd"/>
      <w:r w:rsidRPr="001B63A4">
        <w:rPr>
          <w:rFonts w:cs="Arial"/>
          <w:i/>
          <w:sz w:val="22"/>
          <w:szCs w:val="22"/>
        </w:rPr>
        <w:t xml:space="preserve"> to enable individuals with disabilities to perform the essential functions.</w:t>
      </w:r>
    </w:p>
    <w:p w14:paraId="507EC2DC" w14:textId="77777777" w:rsidR="001B63A4" w:rsidRPr="001B63A4" w:rsidRDefault="00BF4AAE" w:rsidP="00E35157">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intermittent standing, walking, bending and stooping; occasional light lifting an</w:t>
      </w:r>
      <w:r>
        <w:rPr>
          <w:rFonts w:cs="Arial"/>
          <w:sz w:val="22"/>
          <w:szCs w:val="22"/>
        </w:rPr>
        <w:t xml:space="preserve">d carrying of objects weighing </w:t>
      </w:r>
      <w:r w:rsidR="00D207AE">
        <w:rPr>
          <w:rFonts w:cs="Arial"/>
          <w:sz w:val="22"/>
          <w:szCs w:val="22"/>
        </w:rPr>
        <w:t xml:space="preserve">up to </w:t>
      </w:r>
      <w:r>
        <w:rPr>
          <w:rFonts w:cs="Arial"/>
          <w:sz w:val="22"/>
          <w:szCs w:val="22"/>
        </w:rPr>
        <w:t>2</w:t>
      </w:r>
      <w:r w:rsidR="001B63A4" w:rsidRPr="001B63A4">
        <w:rPr>
          <w:rFonts w:cs="Arial"/>
          <w:sz w:val="22"/>
          <w:szCs w:val="22"/>
        </w:rPr>
        <w:t>5 pounds; ability to travel to vari</w:t>
      </w:r>
      <w:r w:rsidR="00D207AE">
        <w:rPr>
          <w:rFonts w:cs="Arial"/>
          <w:sz w:val="22"/>
          <w:szCs w:val="22"/>
        </w:rPr>
        <w:t>ous</w:t>
      </w:r>
      <w:r w:rsidR="001B63A4" w:rsidRPr="001B63A4">
        <w:rPr>
          <w:rFonts w:cs="Arial"/>
          <w:sz w:val="22"/>
          <w:szCs w:val="22"/>
        </w:rPr>
        <w:t xml:space="preserve"> locations on and off campus as needed to conduct district business.</w:t>
      </w:r>
    </w:p>
    <w:p w14:paraId="2A065282" w14:textId="77777777" w:rsidR="001B63A4" w:rsidRPr="001B63A4" w:rsidRDefault="001B63A4" w:rsidP="00E35157">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14:paraId="4F97FDDF" w14:textId="77777777" w:rsidR="001B63A4" w:rsidRPr="001B63A4" w:rsidRDefault="001B63A4" w:rsidP="00E35157">
      <w:pPr>
        <w:tabs>
          <w:tab w:val="left" w:pos="-1440"/>
          <w:tab w:val="left" w:pos="-720"/>
          <w:tab w:val="left" w:pos="720"/>
          <w:tab w:val="left" w:pos="1152"/>
        </w:tab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munications personally, by phone and in writing with a variety of individuals and/or groups from diverse backgrounds on a regular, ongoing basis</w:t>
      </w:r>
      <w:proofErr w:type="gramStart"/>
      <w:r w:rsidRPr="001B63A4">
        <w:rPr>
          <w:rFonts w:cs="Arial"/>
          <w:sz w:val="22"/>
          <w:szCs w:val="22"/>
        </w:rPr>
        <w:t>;</w:t>
      </w:r>
      <w:proofErr w:type="gramEnd"/>
      <w:r w:rsidRPr="001B63A4">
        <w:rPr>
          <w:rFonts w:cs="Arial"/>
          <w:sz w:val="22"/>
          <w:szCs w:val="22"/>
        </w:rPr>
        <w:t xml:space="preserve">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14:paraId="14F33A24" w14:textId="77777777" w:rsidR="001B63A4" w:rsidRPr="001B63A4" w:rsidRDefault="001B63A4" w:rsidP="00E35157">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lastRenderedPageBreak/>
        <w:t>WORKING CONDITIONS:</w:t>
      </w:r>
    </w:p>
    <w:p w14:paraId="520A40A8" w14:textId="77777777" w:rsidR="00993DEE" w:rsidRPr="00D207AE" w:rsidRDefault="001B63A4" w:rsidP="00E3515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4D7B47">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w:t>
      </w:r>
      <w:r w:rsidR="004D7B47">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w:t>
      </w:r>
      <w:r w:rsidR="004D7B47">
        <w:rPr>
          <w:rFonts w:cs="Arial"/>
          <w:sz w:val="22"/>
          <w:szCs w:val="22"/>
        </w:rPr>
        <w:t>; occasional evening,</w:t>
      </w:r>
      <w:r w:rsidR="00E223C9">
        <w:rPr>
          <w:rFonts w:cs="Arial"/>
          <w:sz w:val="22"/>
          <w:szCs w:val="22"/>
        </w:rPr>
        <w:t xml:space="preserve"> week</w:t>
      </w:r>
      <w:r w:rsidR="004D7B47">
        <w:rPr>
          <w:rFonts w:cs="Arial"/>
          <w:sz w:val="22"/>
          <w:szCs w:val="22"/>
        </w:rPr>
        <w:softHyphen/>
        <w:t>end and/or holiday hours required</w:t>
      </w:r>
      <w:r w:rsidR="00E223C9">
        <w:rPr>
          <w:rFonts w:cs="Arial"/>
          <w:sz w:val="22"/>
          <w:szCs w:val="22"/>
        </w:rPr>
        <w:t xml:space="preserve"> on an as-needed basis.</w:t>
      </w:r>
    </w:p>
    <w:sectPr w:rsidR="00993DEE" w:rsidRPr="00D207AE"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C50B1" w14:textId="77777777" w:rsidR="005F76CC" w:rsidRDefault="005F76CC">
      <w:r>
        <w:separator/>
      </w:r>
    </w:p>
  </w:endnote>
  <w:endnote w:type="continuationSeparator" w:id="0">
    <w:p w14:paraId="15901DE3" w14:textId="77777777" w:rsidR="005F76CC" w:rsidRDefault="005F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8780D" w14:textId="77777777"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4FDCE541" wp14:editId="6853C767">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71E400FF"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14:paraId="5F225E44" w14:textId="77777777" w:rsidR="001B63A4" w:rsidRPr="00F078B1" w:rsidRDefault="001B63A4" w:rsidP="001B63A4">
    <w:pPr>
      <w:pStyle w:val="Footer"/>
      <w:jc w:val="center"/>
      <w:rPr>
        <w:rFonts w:cs="Arial"/>
        <w:b/>
        <w:bCs/>
        <w:szCs w:val="20"/>
      </w:rPr>
    </w:pPr>
  </w:p>
  <w:p w14:paraId="448744D9" w14:textId="77777777"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F6162" w14:textId="77777777" w:rsidR="00083551" w:rsidRDefault="00083551" w:rsidP="00083551">
    <w:pPr>
      <w:pStyle w:val="Footer"/>
      <w:jc w:val="center"/>
      <w:rPr>
        <w:rFonts w:cs="Arial"/>
        <w:b/>
        <w:bCs/>
        <w:szCs w:val="20"/>
      </w:rPr>
    </w:pPr>
    <w:r>
      <w:rPr>
        <w:noProof/>
        <w:szCs w:val="20"/>
      </w:rPr>
      <mc:AlternateContent>
        <mc:Choice Requires="wps">
          <w:drawing>
            <wp:inline distT="0" distB="0" distL="0" distR="0" wp14:anchorId="71159D9F" wp14:editId="654CC97B">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5FE62D8"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14:paraId="4F17AD44" w14:textId="77777777" w:rsidR="00D207AE" w:rsidRPr="00F078B1" w:rsidRDefault="00D207AE" w:rsidP="00083551">
    <w:pPr>
      <w:pStyle w:val="Footer"/>
      <w:jc w:val="center"/>
      <w:rPr>
        <w:rFonts w:cs="Arial"/>
        <w:b/>
        <w:bCs/>
        <w:szCs w:val="20"/>
      </w:rPr>
    </w:pPr>
  </w:p>
  <w:p w14:paraId="5A5EDA2D" w14:textId="77777777"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F19E5" w14:textId="77777777" w:rsidR="005F76CC" w:rsidRDefault="005F76CC">
      <w:r>
        <w:separator/>
      </w:r>
    </w:p>
  </w:footnote>
  <w:footnote w:type="continuationSeparator" w:id="0">
    <w:p w14:paraId="1E9488DD" w14:textId="77777777" w:rsidR="005F76CC" w:rsidRDefault="005F7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1886C" w14:textId="522B2BA9" w:rsidR="00472510" w:rsidRPr="006C2106" w:rsidRDefault="00AC4C2F" w:rsidP="00D207AE">
    <w:pPr>
      <w:pStyle w:val="Header"/>
      <w:tabs>
        <w:tab w:val="clear" w:pos="8640"/>
        <w:tab w:val="right" w:pos="9360"/>
      </w:tabs>
      <w:spacing w:before="120"/>
      <w:rPr>
        <w:b/>
        <w:noProof/>
        <w:szCs w:val="20"/>
      </w:rPr>
    </w:pPr>
    <w:r>
      <w:rPr>
        <w:b/>
        <w:szCs w:val="20"/>
      </w:rPr>
      <w:t>Executive</w:t>
    </w:r>
    <w:r w:rsidR="00B61D7D" w:rsidRPr="006C2106">
      <w:rPr>
        <w:b/>
        <w:szCs w:val="20"/>
      </w:rPr>
      <w:t xml:space="preserve"> Assistant</w:t>
    </w:r>
    <w:r w:rsidR="006C2106" w:rsidRPr="006C2106">
      <w:rPr>
        <w:b/>
        <w:szCs w:val="20"/>
      </w:rPr>
      <w:t xml:space="preserve"> to the Vice President</w:t>
    </w:r>
    <w:r w:rsidR="00335180" w:rsidRPr="006C2106">
      <w:rPr>
        <w:b/>
        <w:szCs w:val="20"/>
      </w:rPr>
      <w:tab/>
    </w:r>
    <w:r>
      <w:rPr>
        <w:b/>
        <w:szCs w:val="20"/>
      </w:rPr>
      <w:tab/>
    </w:r>
    <w:r w:rsidR="00335180" w:rsidRPr="006C2106">
      <w:rPr>
        <w:b/>
        <w:szCs w:val="20"/>
      </w:rPr>
      <w:fldChar w:fldCharType="begin"/>
    </w:r>
    <w:r w:rsidR="00335180" w:rsidRPr="006C2106">
      <w:rPr>
        <w:b/>
        <w:szCs w:val="20"/>
      </w:rPr>
      <w:instrText xml:space="preserve"> PAGE   \* MERGEFORMAT </w:instrText>
    </w:r>
    <w:r w:rsidR="00335180" w:rsidRPr="006C2106">
      <w:rPr>
        <w:b/>
        <w:szCs w:val="20"/>
      </w:rPr>
      <w:fldChar w:fldCharType="separate"/>
    </w:r>
    <w:r w:rsidR="00FB488D">
      <w:rPr>
        <w:b/>
        <w:noProof/>
        <w:szCs w:val="20"/>
      </w:rPr>
      <w:t>5</w:t>
    </w:r>
    <w:r w:rsidR="00335180" w:rsidRPr="006C2106">
      <w:rPr>
        <w:b/>
        <w:noProof/>
        <w:szCs w:val="20"/>
      </w:rPr>
      <w:fldChar w:fldCharType="end"/>
    </w:r>
  </w:p>
  <w:p w14:paraId="411B8E4C" w14:textId="77777777"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2F1A1BF8" wp14:editId="17AFD722">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D2614CA"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14:paraId="592EC523"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EAA4204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F635ED2"/>
    <w:multiLevelType w:val="hybridMultilevel"/>
    <w:tmpl w:val="D0840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0"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D90B18"/>
    <w:multiLevelType w:val="hybridMultilevel"/>
    <w:tmpl w:val="64A68C82"/>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8" w15:restartNumberingAfterBreak="0">
    <w:nsid w:val="57E52813"/>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57129E"/>
    <w:multiLevelType w:val="hybridMultilevel"/>
    <w:tmpl w:val="E772B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3B5F68"/>
    <w:multiLevelType w:val="singleLevel"/>
    <w:tmpl w:val="E884D1C0"/>
    <w:lvl w:ilvl="0">
      <w:start w:val="1"/>
      <w:numFmt w:val="decimal"/>
      <w:lvlText w:val="%1."/>
      <w:legacy w:legacy="1" w:legacySpace="0" w:legacyIndent="360"/>
      <w:lvlJc w:val="left"/>
      <w:pPr>
        <w:ind w:left="360" w:hanging="360"/>
      </w:pPr>
      <w:rPr>
        <w:rFonts w:cs="Times New Roman"/>
      </w:rPr>
    </w:lvl>
  </w:abstractNum>
  <w:abstractNum w:abstractNumId="23"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9562D34"/>
    <w:multiLevelType w:val="hybridMultilevel"/>
    <w:tmpl w:val="E416B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FB16C5"/>
    <w:multiLevelType w:val="hybridMultilevel"/>
    <w:tmpl w:val="E1A8879E"/>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0"/>
  </w:num>
  <w:num w:numId="6">
    <w:abstractNumId w:val="19"/>
  </w:num>
  <w:num w:numId="7">
    <w:abstractNumId w:val="20"/>
  </w:num>
  <w:num w:numId="8">
    <w:abstractNumId w:val="7"/>
  </w:num>
  <w:num w:numId="9">
    <w:abstractNumId w:val="11"/>
  </w:num>
  <w:num w:numId="10">
    <w:abstractNumId w:val="16"/>
  </w:num>
  <w:num w:numId="11">
    <w:abstractNumId w:val="12"/>
  </w:num>
  <w:num w:numId="12">
    <w:abstractNumId w:val="14"/>
  </w:num>
  <w:num w:numId="13">
    <w:abstractNumId w:val="26"/>
  </w:num>
  <w:num w:numId="14">
    <w:abstractNumId w:val="23"/>
  </w:num>
  <w:num w:numId="15">
    <w:abstractNumId w:val="5"/>
  </w:num>
  <w:num w:numId="16">
    <w:abstractNumId w:val="4"/>
  </w:num>
  <w:num w:numId="17">
    <w:abstractNumId w:val="6"/>
  </w:num>
  <w:num w:numId="18">
    <w:abstractNumId w:val="17"/>
  </w:num>
  <w:num w:numId="19">
    <w:abstractNumId w:val="9"/>
  </w:num>
  <w:num w:numId="20">
    <w:abstractNumId w:val="15"/>
  </w:num>
  <w:num w:numId="21">
    <w:abstractNumId w:val="8"/>
  </w:num>
  <w:num w:numId="22">
    <w:abstractNumId w:val="21"/>
  </w:num>
  <w:num w:numId="23">
    <w:abstractNumId w:val="25"/>
  </w:num>
  <w:num w:numId="24">
    <w:abstractNumId w:val="22"/>
  </w:num>
  <w:num w:numId="25">
    <w:abstractNumId w:val="1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800C583-5D36-4AF8-80BC-1003A6E1E4A2}"/>
    <w:docVar w:name="dgnword-eventsink" w:val="231934256"/>
  </w:docVars>
  <w:rsids>
    <w:rsidRoot w:val="00972DAF"/>
    <w:rsid w:val="000065F8"/>
    <w:rsid w:val="00014413"/>
    <w:rsid w:val="00016B28"/>
    <w:rsid w:val="00022BF5"/>
    <w:rsid w:val="0002397E"/>
    <w:rsid w:val="000360E5"/>
    <w:rsid w:val="0004217C"/>
    <w:rsid w:val="0007582D"/>
    <w:rsid w:val="00075A31"/>
    <w:rsid w:val="000772C6"/>
    <w:rsid w:val="00077C23"/>
    <w:rsid w:val="00083551"/>
    <w:rsid w:val="00085F2C"/>
    <w:rsid w:val="00092503"/>
    <w:rsid w:val="000A5239"/>
    <w:rsid w:val="000B58A1"/>
    <w:rsid w:val="000B6080"/>
    <w:rsid w:val="000E1EB4"/>
    <w:rsid w:val="000E4442"/>
    <w:rsid w:val="000F22BB"/>
    <w:rsid w:val="00106187"/>
    <w:rsid w:val="0010714C"/>
    <w:rsid w:val="00145EA2"/>
    <w:rsid w:val="00165F74"/>
    <w:rsid w:val="00166763"/>
    <w:rsid w:val="00167FA8"/>
    <w:rsid w:val="001701E1"/>
    <w:rsid w:val="00172DF2"/>
    <w:rsid w:val="00173DD1"/>
    <w:rsid w:val="00175B3A"/>
    <w:rsid w:val="001775D9"/>
    <w:rsid w:val="00180824"/>
    <w:rsid w:val="00187A67"/>
    <w:rsid w:val="001903B2"/>
    <w:rsid w:val="001B4DAE"/>
    <w:rsid w:val="001B63A4"/>
    <w:rsid w:val="001C75AC"/>
    <w:rsid w:val="001D59D5"/>
    <w:rsid w:val="001D5AD6"/>
    <w:rsid w:val="001E2B8D"/>
    <w:rsid w:val="001E39ED"/>
    <w:rsid w:val="001F6AA7"/>
    <w:rsid w:val="00202AA5"/>
    <w:rsid w:val="00210182"/>
    <w:rsid w:val="002106CB"/>
    <w:rsid w:val="002110D2"/>
    <w:rsid w:val="0024118E"/>
    <w:rsid w:val="00254ACF"/>
    <w:rsid w:val="0025680B"/>
    <w:rsid w:val="002613A4"/>
    <w:rsid w:val="00261FE2"/>
    <w:rsid w:val="0027542D"/>
    <w:rsid w:val="00291D34"/>
    <w:rsid w:val="002A0D7C"/>
    <w:rsid w:val="002A32A3"/>
    <w:rsid w:val="002C6C1B"/>
    <w:rsid w:val="002E29D4"/>
    <w:rsid w:val="002E3E5A"/>
    <w:rsid w:val="003234C4"/>
    <w:rsid w:val="003250A7"/>
    <w:rsid w:val="00334BE8"/>
    <w:rsid w:val="00335180"/>
    <w:rsid w:val="003401EA"/>
    <w:rsid w:val="00360463"/>
    <w:rsid w:val="0036102A"/>
    <w:rsid w:val="00366C9D"/>
    <w:rsid w:val="003671AF"/>
    <w:rsid w:val="00367E96"/>
    <w:rsid w:val="0037531B"/>
    <w:rsid w:val="00380D9E"/>
    <w:rsid w:val="003855FB"/>
    <w:rsid w:val="00394CA4"/>
    <w:rsid w:val="003A51FA"/>
    <w:rsid w:val="003C2D26"/>
    <w:rsid w:val="003C4D8A"/>
    <w:rsid w:val="003D5699"/>
    <w:rsid w:val="003E2784"/>
    <w:rsid w:val="003E6050"/>
    <w:rsid w:val="003E724C"/>
    <w:rsid w:val="003F7B4B"/>
    <w:rsid w:val="004032E7"/>
    <w:rsid w:val="00403CB4"/>
    <w:rsid w:val="00414D55"/>
    <w:rsid w:val="00415B54"/>
    <w:rsid w:val="00434008"/>
    <w:rsid w:val="004523C4"/>
    <w:rsid w:val="00457582"/>
    <w:rsid w:val="00472510"/>
    <w:rsid w:val="0047407C"/>
    <w:rsid w:val="00475CC1"/>
    <w:rsid w:val="004765F1"/>
    <w:rsid w:val="004917BB"/>
    <w:rsid w:val="004929CD"/>
    <w:rsid w:val="00492EA8"/>
    <w:rsid w:val="004B377A"/>
    <w:rsid w:val="004C1FE8"/>
    <w:rsid w:val="004D521C"/>
    <w:rsid w:val="004D7B47"/>
    <w:rsid w:val="004E38FD"/>
    <w:rsid w:val="004E4C9B"/>
    <w:rsid w:val="005038B1"/>
    <w:rsid w:val="00520C0F"/>
    <w:rsid w:val="005223E7"/>
    <w:rsid w:val="005236B7"/>
    <w:rsid w:val="00523AFA"/>
    <w:rsid w:val="00530C1C"/>
    <w:rsid w:val="00534B37"/>
    <w:rsid w:val="0054523C"/>
    <w:rsid w:val="00560907"/>
    <w:rsid w:val="00564289"/>
    <w:rsid w:val="00564D0C"/>
    <w:rsid w:val="0057031D"/>
    <w:rsid w:val="00571D36"/>
    <w:rsid w:val="00574665"/>
    <w:rsid w:val="005856D7"/>
    <w:rsid w:val="00593548"/>
    <w:rsid w:val="00594C18"/>
    <w:rsid w:val="005A0363"/>
    <w:rsid w:val="005A715C"/>
    <w:rsid w:val="005C183F"/>
    <w:rsid w:val="005D1D00"/>
    <w:rsid w:val="005E0AE8"/>
    <w:rsid w:val="005E0E7E"/>
    <w:rsid w:val="005E6391"/>
    <w:rsid w:val="005F76CC"/>
    <w:rsid w:val="00604A63"/>
    <w:rsid w:val="00610803"/>
    <w:rsid w:val="006230C4"/>
    <w:rsid w:val="00645F16"/>
    <w:rsid w:val="00646523"/>
    <w:rsid w:val="0066077F"/>
    <w:rsid w:val="00670402"/>
    <w:rsid w:val="00670993"/>
    <w:rsid w:val="00670A96"/>
    <w:rsid w:val="00677C0E"/>
    <w:rsid w:val="00682868"/>
    <w:rsid w:val="006A5782"/>
    <w:rsid w:val="006B0E67"/>
    <w:rsid w:val="006B768A"/>
    <w:rsid w:val="006C151B"/>
    <w:rsid w:val="006C2106"/>
    <w:rsid w:val="006C37D1"/>
    <w:rsid w:val="006F50F6"/>
    <w:rsid w:val="0070316D"/>
    <w:rsid w:val="007038D4"/>
    <w:rsid w:val="0073247A"/>
    <w:rsid w:val="00763241"/>
    <w:rsid w:val="0076467F"/>
    <w:rsid w:val="007758B9"/>
    <w:rsid w:val="007811E4"/>
    <w:rsid w:val="00783339"/>
    <w:rsid w:val="007876D9"/>
    <w:rsid w:val="00796AF3"/>
    <w:rsid w:val="007A7E07"/>
    <w:rsid w:val="007B6DC6"/>
    <w:rsid w:val="007E1394"/>
    <w:rsid w:val="007F18D3"/>
    <w:rsid w:val="00800BA1"/>
    <w:rsid w:val="00803B28"/>
    <w:rsid w:val="00817E0B"/>
    <w:rsid w:val="008207A2"/>
    <w:rsid w:val="00841601"/>
    <w:rsid w:val="00841B1F"/>
    <w:rsid w:val="00851001"/>
    <w:rsid w:val="00851B1A"/>
    <w:rsid w:val="00860E05"/>
    <w:rsid w:val="00867A0B"/>
    <w:rsid w:val="00872286"/>
    <w:rsid w:val="00880168"/>
    <w:rsid w:val="00881AFB"/>
    <w:rsid w:val="008858D3"/>
    <w:rsid w:val="0088660E"/>
    <w:rsid w:val="00886FE2"/>
    <w:rsid w:val="008A118A"/>
    <w:rsid w:val="008C6A2B"/>
    <w:rsid w:val="008D3E87"/>
    <w:rsid w:val="008F3007"/>
    <w:rsid w:val="008F4674"/>
    <w:rsid w:val="009023DE"/>
    <w:rsid w:val="009035E8"/>
    <w:rsid w:val="00903CBD"/>
    <w:rsid w:val="0094267C"/>
    <w:rsid w:val="009445FB"/>
    <w:rsid w:val="009575DA"/>
    <w:rsid w:val="00972DAF"/>
    <w:rsid w:val="00986866"/>
    <w:rsid w:val="00993DAB"/>
    <w:rsid w:val="00993DEE"/>
    <w:rsid w:val="009A32B6"/>
    <w:rsid w:val="009A4F75"/>
    <w:rsid w:val="009C238C"/>
    <w:rsid w:val="009C4E04"/>
    <w:rsid w:val="009C75D1"/>
    <w:rsid w:val="009C7C46"/>
    <w:rsid w:val="009D57B8"/>
    <w:rsid w:val="009E3BD5"/>
    <w:rsid w:val="009E411C"/>
    <w:rsid w:val="009F0FCC"/>
    <w:rsid w:val="00A100C1"/>
    <w:rsid w:val="00A14EB1"/>
    <w:rsid w:val="00A273B2"/>
    <w:rsid w:val="00A32B95"/>
    <w:rsid w:val="00A3667D"/>
    <w:rsid w:val="00A41C1E"/>
    <w:rsid w:val="00A41D52"/>
    <w:rsid w:val="00A42F2B"/>
    <w:rsid w:val="00A4481A"/>
    <w:rsid w:val="00A56E71"/>
    <w:rsid w:val="00A570A4"/>
    <w:rsid w:val="00A74596"/>
    <w:rsid w:val="00A77E4C"/>
    <w:rsid w:val="00A815DC"/>
    <w:rsid w:val="00A83019"/>
    <w:rsid w:val="00A84FF2"/>
    <w:rsid w:val="00A94194"/>
    <w:rsid w:val="00A969AC"/>
    <w:rsid w:val="00AB098E"/>
    <w:rsid w:val="00AB191C"/>
    <w:rsid w:val="00AC2022"/>
    <w:rsid w:val="00AC4C2F"/>
    <w:rsid w:val="00AD06E4"/>
    <w:rsid w:val="00AD18D0"/>
    <w:rsid w:val="00AD265B"/>
    <w:rsid w:val="00AD6F99"/>
    <w:rsid w:val="00AF19DB"/>
    <w:rsid w:val="00AF4389"/>
    <w:rsid w:val="00AF69E2"/>
    <w:rsid w:val="00AF6E43"/>
    <w:rsid w:val="00B029EE"/>
    <w:rsid w:val="00B10FD4"/>
    <w:rsid w:val="00B20243"/>
    <w:rsid w:val="00B35F90"/>
    <w:rsid w:val="00B365F0"/>
    <w:rsid w:val="00B536E3"/>
    <w:rsid w:val="00B61D7D"/>
    <w:rsid w:val="00B80C14"/>
    <w:rsid w:val="00B876E1"/>
    <w:rsid w:val="00B9464C"/>
    <w:rsid w:val="00BA59E8"/>
    <w:rsid w:val="00BA5C8A"/>
    <w:rsid w:val="00BB1D1C"/>
    <w:rsid w:val="00BB6AFF"/>
    <w:rsid w:val="00BC2E5C"/>
    <w:rsid w:val="00BC7697"/>
    <w:rsid w:val="00BD6810"/>
    <w:rsid w:val="00BE0E6B"/>
    <w:rsid w:val="00BE7484"/>
    <w:rsid w:val="00BE7B95"/>
    <w:rsid w:val="00BF37D4"/>
    <w:rsid w:val="00BF4AAE"/>
    <w:rsid w:val="00BF5BDB"/>
    <w:rsid w:val="00C04D6D"/>
    <w:rsid w:val="00C10709"/>
    <w:rsid w:val="00C12FA2"/>
    <w:rsid w:val="00C2503C"/>
    <w:rsid w:val="00C33863"/>
    <w:rsid w:val="00C51678"/>
    <w:rsid w:val="00C61D0B"/>
    <w:rsid w:val="00C725B5"/>
    <w:rsid w:val="00C74F14"/>
    <w:rsid w:val="00C83E60"/>
    <w:rsid w:val="00C91097"/>
    <w:rsid w:val="00CB432F"/>
    <w:rsid w:val="00CD1556"/>
    <w:rsid w:val="00CD3F48"/>
    <w:rsid w:val="00CE2AC4"/>
    <w:rsid w:val="00CF12E3"/>
    <w:rsid w:val="00CF2689"/>
    <w:rsid w:val="00D00374"/>
    <w:rsid w:val="00D01FEB"/>
    <w:rsid w:val="00D207AE"/>
    <w:rsid w:val="00D23F0D"/>
    <w:rsid w:val="00D25CB1"/>
    <w:rsid w:val="00D318ED"/>
    <w:rsid w:val="00D37530"/>
    <w:rsid w:val="00D43825"/>
    <w:rsid w:val="00D546FF"/>
    <w:rsid w:val="00D5686E"/>
    <w:rsid w:val="00D61134"/>
    <w:rsid w:val="00D62B5D"/>
    <w:rsid w:val="00D81D90"/>
    <w:rsid w:val="00D84F48"/>
    <w:rsid w:val="00D85D05"/>
    <w:rsid w:val="00DB062F"/>
    <w:rsid w:val="00DB0656"/>
    <w:rsid w:val="00DB322B"/>
    <w:rsid w:val="00DB3D63"/>
    <w:rsid w:val="00DB4C0C"/>
    <w:rsid w:val="00DC76F1"/>
    <w:rsid w:val="00DD12D6"/>
    <w:rsid w:val="00DD4008"/>
    <w:rsid w:val="00DE4406"/>
    <w:rsid w:val="00E07130"/>
    <w:rsid w:val="00E12236"/>
    <w:rsid w:val="00E21494"/>
    <w:rsid w:val="00E223C9"/>
    <w:rsid w:val="00E25E28"/>
    <w:rsid w:val="00E35157"/>
    <w:rsid w:val="00E40EAC"/>
    <w:rsid w:val="00E457F5"/>
    <w:rsid w:val="00E47B7E"/>
    <w:rsid w:val="00E51506"/>
    <w:rsid w:val="00E67132"/>
    <w:rsid w:val="00E83B2C"/>
    <w:rsid w:val="00E944AD"/>
    <w:rsid w:val="00E96966"/>
    <w:rsid w:val="00EA1A38"/>
    <w:rsid w:val="00EA7296"/>
    <w:rsid w:val="00EB6215"/>
    <w:rsid w:val="00EC150D"/>
    <w:rsid w:val="00EC5DFE"/>
    <w:rsid w:val="00EC6525"/>
    <w:rsid w:val="00ED0228"/>
    <w:rsid w:val="00ED3839"/>
    <w:rsid w:val="00ED75CB"/>
    <w:rsid w:val="00EE33D3"/>
    <w:rsid w:val="00F12FB8"/>
    <w:rsid w:val="00F1456F"/>
    <w:rsid w:val="00F25CC6"/>
    <w:rsid w:val="00F458D4"/>
    <w:rsid w:val="00F82CA8"/>
    <w:rsid w:val="00F85512"/>
    <w:rsid w:val="00F9643F"/>
    <w:rsid w:val="00FA01EF"/>
    <w:rsid w:val="00FA1413"/>
    <w:rsid w:val="00FB3928"/>
    <w:rsid w:val="00FB3BD1"/>
    <w:rsid w:val="00FB488D"/>
    <w:rsid w:val="00FC58D4"/>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E18BA1B"/>
  <w15:docId w15:val="{698D9252-B6BE-4DC7-A2EC-171F7E5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link w:val="Heading3Char"/>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character" w:customStyle="1" w:styleId="Heading3Char">
    <w:name w:val="Heading 3 Char"/>
    <w:basedOn w:val="DefaultParagraphFont"/>
    <w:link w:val="Heading3"/>
    <w:rsid w:val="004917BB"/>
    <w:rPr>
      <w:rFonts w:ascii="Verdana" w:hAnsi="Verdana" w:cs="Arial"/>
      <w:b/>
      <w:bCs/>
      <w:sz w:val="18"/>
      <w:szCs w:val="26"/>
    </w:rPr>
  </w:style>
  <w:style w:type="paragraph" w:styleId="Revision">
    <w:name w:val="Revision"/>
    <w:hidden/>
    <w:uiPriority w:val="99"/>
    <w:semiHidden/>
    <w:rsid w:val="005E0E7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DSRMSMM7PW3A-1365686318-136</_dlc_DocId>
    <_dlc_DocIdUrl xmlns="055ecc36-fe81-47c6-9252-e51e05bd54b0">
      <Url>https://portal.miracosta.edu/Departments/Human_Resources/Classification_and_Compensation_Study/Job_Descriptions/_layouts/15/DocIdRedir.aspx?ID=DSRMSMM7PW3A-1365686318-136</Url>
      <Description>DSRMSMM7PW3A-1365686318-136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89A84-96E8-4CE9-BEB0-87C26FA4CE33}">
  <ds:schemaRefs>
    <ds:schemaRef ds:uri="http://schemas.microsoft.com/sharepoint/events"/>
  </ds:schemaRefs>
</ds:datastoreItem>
</file>

<file path=customXml/itemProps2.xml><?xml version="1.0" encoding="utf-8"?>
<ds:datastoreItem xmlns:ds="http://schemas.openxmlformats.org/officeDocument/2006/customXml" ds:itemID="{4B1DDB42-62AC-47EA-94F2-3B1E8AF2D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8E4474-7988-41A4-BD69-6F735BF819E8}">
  <ds:schemaRefs>
    <ds:schemaRef ds:uri="http://schemas.microsoft.com/sharepoint/v3/contenttype/forms"/>
  </ds:schemaRefs>
</ds:datastoreItem>
</file>

<file path=customXml/itemProps4.xml><?xml version="1.0" encoding="utf-8"?>
<ds:datastoreItem xmlns:ds="http://schemas.openxmlformats.org/officeDocument/2006/customXml" ds:itemID="{B202A9B2-D046-4987-96E9-0BA35E682F78}">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5.xml><?xml version="1.0" encoding="utf-8"?>
<ds:datastoreItem xmlns:ds="http://schemas.openxmlformats.org/officeDocument/2006/customXml" ds:itemID="{B83D9012-C2B5-4ACB-B46A-489BFBD30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71</TotalTime>
  <Pages>5</Pages>
  <Words>1258</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Executive Assistant to the Vice President</vt:lpstr>
    </vt:vector>
  </TitlesOfParts>
  <Company>RSG</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Assistant to the Vice President</dc:title>
  <dc:creator>Roz</dc:creator>
  <cp:keywords>Executive Assistant to the Vice President</cp:keywords>
  <cp:lastModifiedBy>Eva Brown</cp:lastModifiedBy>
  <cp:revision>6</cp:revision>
  <cp:lastPrinted>2016-08-30T17:52:00Z</cp:lastPrinted>
  <dcterms:created xsi:type="dcterms:W3CDTF">2016-10-10T22:32:00Z</dcterms:created>
  <dcterms:modified xsi:type="dcterms:W3CDTF">2020-04-17T01:16:00Z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38905495-f9f7-4be6-ac5b-4cb96243861a</vt:lpwstr>
  </property>
</Properties>
</file>