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D352F" w14:textId="4D27D33F" w:rsidR="00631FCC" w:rsidRDefault="00AE038F" w:rsidP="0081327C">
      <w:pPr>
        <w:tabs>
          <w:tab w:val="left" w:pos="360"/>
          <w:tab w:val="center" w:pos="4680"/>
        </w:tabs>
        <w:jc w:val="center"/>
        <w:rPr>
          <w:rFonts w:cs="Arial"/>
          <w:b/>
          <w:bCs/>
          <w:spacing w:val="-4"/>
          <w:sz w:val="32"/>
          <w:szCs w:val="32"/>
        </w:rPr>
      </w:pPr>
      <w:r>
        <w:rPr>
          <w:noProof/>
        </w:rPr>
        <w:drawing>
          <wp:anchor distT="0" distB="0" distL="114300" distR="114300" simplePos="0" relativeHeight="251659776" behindDoc="0" locked="0" layoutInCell="1" allowOverlap="1" wp14:anchorId="51ED357F" wp14:editId="0BE000F1">
            <wp:simplePos x="0" y="0"/>
            <wp:positionH relativeFrom="column">
              <wp:posOffset>-104775</wp:posOffset>
            </wp:positionH>
            <wp:positionV relativeFrom="paragraph">
              <wp:posOffset>-46990</wp:posOffset>
            </wp:positionV>
            <wp:extent cx="1285875" cy="762000"/>
            <wp:effectExtent l="0" t="0" r="9525" b="0"/>
            <wp:wrapNone/>
            <wp:docPr id="13" name="Picture 6" descr="C:\Users\Roz\Documents\RSG\MiraCosta\MCC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ED3530" w14:textId="77777777" w:rsidR="006E2542" w:rsidRDefault="006E2542" w:rsidP="0081327C">
      <w:pPr>
        <w:tabs>
          <w:tab w:val="left" w:pos="360"/>
          <w:tab w:val="center" w:pos="4680"/>
        </w:tabs>
        <w:jc w:val="center"/>
        <w:rPr>
          <w:rFonts w:cs="Arial"/>
          <w:b/>
          <w:bCs/>
          <w:spacing w:val="-4"/>
          <w:sz w:val="32"/>
          <w:szCs w:val="32"/>
        </w:rPr>
      </w:pPr>
    </w:p>
    <w:p w14:paraId="51ED3531" w14:textId="77777777" w:rsidR="00631FCC" w:rsidRDefault="00631FCC" w:rsidP="0081327C">
      <w:pPr>
        <w:tabs>
          <w:tab w:val="left" w:pos="-1440"/>
          <w:tab w:val="left" w:pos="-720"/>
          <w:tab w:val="left" w:pos="360"/>
          <w:tab w:val="left" w:pos="720"/>
          <w:tab w:val="left" w:pos="1152"/>
        </w:tabs>
        <w:jc w:val="both"/>
        <w:rPr>
          <w:rFonts w:cs="Arial"/>
          <w:spacing w:val="-3"/>
        </w:rPr>
      </w:pPr>
    </w:p>
    <w:p w14:paraId="51ED3532" w14:textId="77777777" w:rsidR="00631FCC" w:rsidRDefault="00631FCC" w:rsidP="0081327C">
      <w:pPr>
        <w:tabs>
          <w:tab w:val="left" w:pos="-1440"/>
          <w:tab w:val="left" w:pos="-720"/>
          <w:tab w:val="left" w:pos="360"/>
          <w:tab w:val="left" w:pos="720"/>
          <w:tab w:val="left" w:pos="1152"/>
        </w:tabs>
        <w:jc w:val="both"/>
        <w:rPr>
          <w:rFonts w:cs="Arial"/>
          <w:spacing w:val="-3"/>
        </w:rPr>
        <w:sectPr w:rsidR="00631FCC">
          <w:headerReference w:type="default" r:id="rId13"/>
          <w:footerReference w:type="default" r:id="rId14"/>
          <w:footerReference w:type="first" r:id="rId15"/>
          <w:endnotePr>
            <w:numFmt w:val="decimal"/>
          </w:endnotePr>
          <w:type w:val="continuous"/>
          <w:pgSz w:w="12240" w:h="15840"/>
          <w:pgMar w:top="720" w:right="1440" w:bottom="720" w:left="1440" w:header="720" w:footer="720" w:gutter="0"/>
          <w:pgNumType w:start="1"/>
          <w:cols w:space="720"/>
          <w:noEndnote/>
          <w:titlePg/>
        </w:sectPr>
      </w:pP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4266"/>
        <w:gridCol w:w="1079"/>
        <w:gridCol w:w="2293"/>
      </w:tblGrid>
      <w:tr w:rsidR="00722C3A" w:rsidRPr="00F078B1" w14:paraId="51ED3534" w14:textId="77777777" w:rsidTr="00E5677E">
        <w:trPr>
          <w:trHeight w:val="471"/>
        </w:trPr>
        <w:tc>
          <w:tcPr>
            <w:tcW w:w="9057" w:type="dxa"/>
            <w:gridSpan w:val="4"/>
            <w:tcMar>
              <w:top w:w="86" w:type="dxa"/>
              <w:left w:w="115" w:type="dxa"/>
              <w:bottom w:w="86" w:type="dxa"/>
              <w:right w:w="115" w:type="dxa"/>
            </w:tcMar>
          </w:tcPr>
          <w:p w14:paraId="51ED3533" w14:textId="77777777" w:rsidR="00722C3A" w:rsidRPr="00722C3A" w:rsidRDefault="00722C3A" w:rsidP="0081327C">
            <w:pPr>
              <w:tabs>
                <w:tab w:val="left" w:pos="-1440"/>
                <w:tab w:val="left" w:pos="-720"/>
                <w:tab w:val="left" w:pos="360"/>
                <w:tab w:val="left" w:pos="720"/>
                <w:tab w:val="left" w:pos="1152"/>
              </w:tabs>
              <w:jc w:val="center"/>
              <w:rPr>
                <w:rFonts w:cs="Arial"/>
                <w:b/>
                <w:spacing w:val="-3"/>
                <w:szCs w:val="22"/>
              </w:rPr>
            </w:pPr>
            <w:r>
              <w:rPr>
                <w:rFonts w:cs="Arial"/>
                <w:b/>
                <w:spacing w:val="-3"/>
                <w:szCs w:val="22"/>
              </w:rPr>
              <w:t xml:space="preserve">GEAR UP ACCOUNTING </w:t>
            </w:r>
            <w:r w:rsidR="00D61977">
              <w:rPr>
                <w:rFonts w:cs="Arial"/>
                <w:b/>
                <w:spacing w:val="-3"/>
                <w:szCs w:val="22"/>
              </w:rPr>
              <w:t xml:space="preserve">&amp; </w:t>
            </w:r>
            <w:r>
              <w:rPr>
                <w:rFonts w:cs="Arial"/>
                <w:b/>
                <w:spacing w:val="-3"/>
                <w:szCs w:val="22"/>
              </w:rPr>
              <w:t>RESEARCH SPECIALIST</w:t>
            </w:r>
          </w:p>
        </w:tc>
      </w:tr>
      <w:tr w:rsidR="00722C3A" w:rsidRPr="00F078B1" w14:paraId="51ED3539" w14:textId="77777777" w:rsidTr="00E5677E">
        <w:tc>
          <w:tcPr>
            <w:tcW w:w="1419" w:type="dxa"/>
            <w:tcMar>
              <w:top w:w="86" w:type="dxa"/>
              <w:left w:w="115" w:type="dxa"/>
              <w:bottom w:w="86" w:type="dxa"/>
              <w:right w:w="115" w:type="dxa"/>
            </w:tcMar>
          </w:tcPr>
          <w:p w14:paraId="51ED3535" w14:textId="77777777" w:rsidR="00722C3A" w:rsidRPr="00722C3A" w:rsidRDefault="00722C3A" w:rsidP="0081327C">
            <w:pPr>
              <w:tabs>
                <w:tab w:val="left" w:pos="-1440"/>
                <w:tab w:val="left" w:pos="-720"/>
                <w:tab w:val="left" w:pos="360"/>
                <w:tab w:val="left" w:pos="720"/>
                <w:tab w:val="left" w:pos="1152"/>
              </w:tabs>
              <w:rPr>
                <w:rFonts w:cs="Arial"/>
                <w:b/>
                <w:spacing w:val="-3"/>
                <w:sz w:val="20"/>
                <w:szCs w:val="20"/>
              </w:rPr>
            </w:pPr>
            <w:r w:rsidRPr="00722C3A">
              <w:rPr>
                <w:rFonts w:cs="Arial"/>
                <w:b/>
                <w:spacing w:val="-3"/>
                <w:sz w:val="20"/>
                <w:szCs w:val="20"/>
              </w:rPr>
              <w:t xml:space="preserve">Reports to: </w:t>
            </w:r>
          </w:p>
        </w:tc>
        <w:tc>
          <w:tcPr>
            <w:tcW w:w="4266" w:type="dxa"/>
            <w:tcMar>
              <w:top w:w="86" w:type="dxa"/>
              <w:left w:w="115" w:type="dxa"/>
              <w:bottom w:w="86" w:type="dxa"/>
              <w:right w:w="115" w:type="dxa"/>
            </w:tcMar>
          </w:tcPr>
          <w:p w14:paraId="51ED3536" w14:textId="77777777" w:rsidR="00722C3A" w:rsidRPr="00722C3A" w:rsidRDefault="00722C3A" w:rsidP="0081327C">
            <w:pPr>
              <w:tabs>
                <w:tab w:val="left" w:pos="-1440"/>
                <w:tab w:val="left" w:pos="-720"/>
                <w:tab w:val="left" w:pos="360"/>
                <w:tab w:val="left" w:pos="720"/>
                <w:tab w:val="left" w:pos="1152"/>
              </w:tabs>
              <w:rPr>
                <w:rFonts w:cs="Arial"/>
                <w:spacing w:val="-3"/>
                <w:sz w:val="20"/>
                <w:szCs w:val="20"/>
              </w:rPr>
            </w:pPr>
            <w:r w:rsidRPr="00722C3A">
              <w:rPr>
                <w:rFonts w:cs="Arial"/>
                <w:spacing w:val="-3"/>
                <w:sz w:val="20"/>
                <w:szCs w:val="20"/>
              </w:rPr>
              <w:t>GEAR UP Project Director</w:t>
            </w:r>
          </w:p>
        </w:tc>
        <w:tc>
          <w:tcPr>
            <w:tcW w:w="1079" w:type="dxa"/>
          </w:tcPr>
          <w:p w14:paraId="51ED3537" w14:textId="1BBE7466" w:rsidR="00722C3A" w:rsidRPr="00722C3A" w:rsidRDefault="00722C3A" w:rsidP="0081327C">
            <w:pPr>
              <w:tabs>
                <w:tab w:val="left" w:pos="-1440"/>
                <w:tab w:val="left" w:pos="-720"/>
                <w:tab w:val="left" w:pos="360"/>
                <w:tab w:val="left" w:pos="720"/>
                <w:tab w:val="left" w:pos="1152"/>
              </w:tabs>
              <w:rPr>
                <w:rFonts w:cs="Arial"/>
                <w:b/>
                <w:spacing w:val="-3"/>
                <w:sz w:val="20"/>
                <w:szCs w:val="20"/>
              </w:rPr>
            </w:pPr>
          </w:p>
        </w:tc>
        <w:tc>
          <w:tcPr>
            <w:tcW w:w="2293" w:type="dxa"/>
          </w:tcPr>
          <w:p w14:paraId="51ED3538" w14:textId="77777777" w:rsidR="00722C3A" w:rsidRPr="00722C3A" w:rsidRDefault="00722C3A" w:rsidP="0081327C">
            <w:pPr>
              <w:tabs>
                <w:tab w:val="left" w:pos="-1440"/>
                <w:tab w:val="left" w:pos="-720"/>
                <w:tab w:val="left" w:pos="360"/>
                <w:tab w:val="left" w:pos="720"/>
                <w:tab w:val="left" w:pos="1152"/>
              </w:tabs>
              <w:rPr>
                <w:rFonts w:cs="Arial"/>
                <w:spacing w:val="-3"/>
                <w:sz w:val="20"/>
                <w:szCs w:val="20"/>
              </w:rPr>
            </w:pPr>
          </w:p>
        </w:tc>
      </w:tr>
      <w:tr w:rsidR="00722C3A" w:rsidRPr="00F078B1" w14:paraId="51ED353E" w14:textId="77777777" w:rsidTr="00E5677E">
        <w:trPr>
          <w:trHeight w:val="29"/>
        </w:trPr>
        <w:tc>
          <w:tcPr>
            <w:tcW w:w="1419" w:type="dxa"/>
            <w:tcMar>
              <w:top w:w="86" w:type="dxa"/>
              <w:left w:w="115" w:type="dxa"/>
              <w:bottom w:w="86" w:type="dxa"/>
              <w:right w:w="115" w:type="dxa"/>
            </w:tcMar>
          </w:tcPr>
          <w:p w14:paraId="51ED353A" w14:textId="77777777" w:rsidR="00722C3A" w:rsidRPr="00722C3A" w:rsidRDefault="00722C3A" w:rsidP="0081327C">
            <w:pPr>
              <w:tabs>
                <w:tab w:val="left" w:pos="-1440"/>
                <w:tab w:val="left" w:pos="-720"/>
                <w:tab w:val="left" w:pos="360"/>
                <w:tab w:val="left" w:pos="720"/>
                <w:tab w:val="left" w:pos="1152"/>
              </w:tabs>
              <w:rPr>
                <w:rFonts w:cs="Arial"/>
                <w:b/>
                <w:spacing w:val="-3"/>
                <w:sz w:val="20"/>
                <w:szCs w:val="20"/>
              </w:rPr>
            </w:pPr>
            <w:proofErr w:type="spellStart"/>
            <w:r w:rsidRPr="00722C3A">
              <w:rPr>
                <w:rFonts w:cs="Arial"/>
                <w:b/>
                <w:spacing w:val="-3"/>
                <w:sz w:val="20"/>
                <w:szCs w:val="20"/>
              </w:rPr>
              <w:t>Dept</w:t>
            </w:r>
            <w:proofErr w:type="spellEnd"/>
            <w:r w:rsidRPr="00722C3A">
              <w:rPr>
                <w:rFonts w:cs="Arial"/>
                <w:b/>
                <w:spacing w:val="-3"/>
                <w:sz w:val="20"/>
                <w:szCs w:val="20"/>
              </w:rPr>
              <w:t>:</w:t>
            </w:r>
          </w:p>
        </w:tc>
        <w:tc>
          <w:tcPr>
            <w:tcW w:w="4266" w:type="dxa"/>
            <w:tcMar>
              <w:top w:w="86" w:type="dxa"/>
              <w:left w:w="115" w:type="dxa"/>
              <w:bottom w:w="86" w:type="dxa"/>
              <w:right w:w="115" w:type="dxa"/>
            </w:tcMar>
          </w:tcPr>
          <w:p w14:paraId="51ED353B" w14:textId="77777777" w:rsidR="00722C3A" w:rsidRPr="00722C3A" w:rsidRDefault="00722C3A" w:rsidP="0081327C">
            <w:pPr>
              <w:tabs>
                <w:tab w:val="left" w:pos="-1440"/>
                <w:tab w:val="left" w:pos="-720"/>
                <w:tab w:val="left" w:pos="360"/>
                <w:tab w:val="left" w:pos="720"/>
                <w:tab w:val="left" w:pos="1152"/>
              </w:tabs>
              <w:rPr>
                <w:rFonts w:cs="Arial"/>
                <w:spacing w:val="-3"/>
                <w:sz w:val="20"/>
                <w:szCs w:val="20"/>
              </w:rPr>
            </w:pPr>
            <w:r w:rsidRPr="00722C3A">
              <w:rPr>
                <w:rFonts w:cs="Arial"/>
                <w:spacing w:val="-3"/>
                <w:sz w:val="20"/>
                <w:szCs w:val="20"/>
              </w:rPr>
              <w:t>Student Services</w:t>
            </w:r>
          </w:p>
        </w:tc>
        <w:tc>
          <w:tcPr>
            <w:tcW w:w="1079" w:type="dxa"/>
            <w:tcMar>
              <w:top w:w="86" w:type="dxa"/>
              <w:left w:w="115" w:type="dxa"/>
              <w:bottom w:w="86" w:type="dxa"/>
              <w:right w:w="115" w:type="dxa"/>
            </w:tcMar>
          </w:tcPr>
          <w:p w14:paraId="51ED353C" w14:textId="77777777" w:rsidR="00722C3A" w:rsidRPr="00722C3A" w:rsidRDefault="00722C3A" w:rsidP="0081327C">
            <w:pPr>
              <w:tabs>
                <w:tab w:val="left" w:pos="-1440"/>
                <w:tab w:val="left" w:pos="-720"/>
                <w:tab w:val="left" w:pos="360"/>
                <w:tab w:val="left" w:pos="720"/>
                <w:tab w:val="left" w:pos="1152"/>
              </w:tabs>
              <w:rPr>
                <w:rFonts w:cs="Arial"/>
                <w:b/>
                <w:spacing w:val="-3"/>
                <w:sz w:val="20"/>
                <w:szCs w:val="20"/>
              </w:rPr>
            </w:pPr>
            <w:r w:rsidRPr="00722C3A">
              <w:rPr>
                <w:rFonts w:cs="Arial"/>
                <w:b/>
                <w:spacing w:val="-3"/>
                <w:sz w:val="20"/>
                <w:szCs w:val="20"/>
              </w:rPr>
              <w:t>Range:</w:t>
            </w:r>
          </w:p>
        </w:tc>
        <w:tc>
          <w:tcPr>
            <w:tcW w:w="2293" w:type="dxa"/>
            <w:tcMar>
              <w:top w:w="86" w:type="dxa"/>
              <w:left w:w="115" w:type="dxa"/>
              <w:bottom w:w="86" w:type="dxa"/>
              <w:right w:w="115" w:type="dxa"/>
            </w:tcMar>
          </w:tcPr>
          <w:p w14:paraId="51ED353D" w14:textId="2942E435" w:rsidR="00722C3A" w:rsidRPr="00722C3A" w:rsidRDefault="00F4439D" w:rsidP="0081327C">
            <w:pPr>
              <w:tabs>
                <w:tab w:val="left" w:pos="-1440"/>
                <w:tab w:val="left" w:pos="-720"/>
                <w:tab w:val="left" w:pos="360"/>
                <w:tab w:val="left" w:pos="720"/>
                <w:tab w:val="left" w:pos="1152"/>
              </w:tabs>
              <w:rPr>
                <w:rFonts w:cs="Arial"/>
                <w:spacing w:val="-3"/>
                <w:sz w:val="20"/>
                <w:szCs w:val="20"/>
              </w:rPr>
            </w:pPr>
            <w:r>
              <w:rPr>
                <w:rFonts w:cs="Arial"/>
                <w:spacing w:val="-3"/>
                <w:sz w:val="20"/>
                <w:szCs w:val="20"/>
              </w:rPr>
              <w:t>25</w:t>
            </w:r>
            <w:bookmarkStart w:id="0" w:name="_GoBack"/>
            <w:bookmarkEnd w:id="0"/>
          </w:p>
        </w:tc>
      </w:tr>
      <w:tr w:rsidR="00722C3A" w:rsidRPr="00F078B1" w14:paraId="51ED3543" w14:textId="77777777" w:rsidTr="00E5677E">
        <w:tc>
          <w:tcPr>
            <w:tcW w:w="1419" w:type="dxa"/>
            <w:tcMar>
              <w:top w:w="86" w:type="dxa"/>
              <w:left w:w="115" w:type="dxa"/>
              <w:bottom w:w="86" w:type="dxa"/>
              <w:right w:w="115" w:type="dxa"/>
            </w:tcMar>
          </w:tcPr>
          <w:p w14:paraId="51ED353F" w14:textId="77777777" w:rsidR="00722C3A" w:rsidRPr="00722C3A" w:rsidRDefault="00722C3A" w:rsidP="0081327C">
            <w:pPr>
              <w:tabs>
                <w:tab w:val="left" w:pos="-1440"/>
                <w:tab w:val="left" w:pos="-720"/>
                <w:tab w:val="left" w:pos="360"/>
                <w:tab w:val="left" w:pos="720"/>
                <w:tab w:val="left" w:pos="1152"/>
              </w:tabs>
              <w:rPr>
                <w:rFonts w:cs="Arial"/>
                <w:b/>
                <w:spacing w:val="-3"/>
                <w:sz w:val="20"/>
                <w:szCs w:val="20"/>
              </w:rPr>
            </w:pPr>
            <w:r w:rsidRPr="00722C3A">
              <w:rPr>
                <w:rFonts w:cs="Arial"/>
                <w:b/>
                <w:spacing w:val="-3"/>
                <w:sz w:val="20"/>
                <w:szCs w:val="20"/>
              </w:rPr>
              <w:t>FLSA:</w:t>
            </w:r>
          </w:p>
        </w:tc>
        <w:tc>
          <w:tcPr>
            <w:tcW w:w="4266" w:type="dxa"/>
            <w:tcMar>
              <w:top w:w="86" w:type="dxa"/>
              <w:left w:w="115" w:type="dxa"/>
              <w:bottom w:w="86" w:type="dxa"/>
              <w:right w:w="115" w:type="dxa"/>
            </w:tcMar>
          </w:tcPr>
          <w:p w14:paraId="51ED3540" w14:textId="77777777" w:rsidR="00722C3A" w:rsidRPr="00722C3A" w:rsidRDefault="00E5677E" w:rsidP="0081327C">
            <w:pPr>
              <w:tabs>
                <w:tab w:val="left" w:pos="-1440"/>
                <w:tab w:val="left" w:pos="-720"/>
                <w:tab w:val="left" w:pos="360"/>
                <w:tab w:val="left" w:pos="720"/>
                <w:tab w:val="left" w:pos="1152"/>
              </w:tabs>
              <w:rPr>
                <w:rFonts w:cs="Arial"/>
                <w:spacing w:val="-3"/>
                <w:sz w:val="20"/>
                <w:szCs w:val="20"/>
              </w:rPr>
            </w:pPr>
            <w:r>
              <w:rPr>
                <w:rFonts w:cs="Arial"/>
                <w:spacing w:val="-3"/>
                <w:sz w:val="20"/>
                <w:szCs w:val="20"/>
              </w:rPr>
              <w:t>Nonexempt</w:t>
            </w:r>
          </w:p>
        </w:tc>
        <w:tc>
          <w:tcPr>
            <w:tcW w:w="1079" w:type="dxa"/>
            <w:tcMar>
              <w:top w:w="86" w:type="dxa"/>
              <w:left w:w="115" w:type="dxa"/>
              <w:bottom w:w="86" w:type="dxa"/>
              <w:right w:w="115" w:type="dxa"/>
            </w:tcMar>
          </w:tcPr>
          <w:p w14:paraId="51ED3541" w14:textId="77777777" w:rsidR="00722C3A" w:rsidRPr="00722C3A" w:rsidRDefault="00722C3A" w:rsidP="0081327C">
            <w:pPr>
              <w:tabs>
                <w:tab w:val="left" w:pos="-1440"/>
                <w:tab w:val="left" w:pos="-720"/>
                <w:tab w:val="left" w:pos="360"/>
                <w:tab w:val="left" w:pos="720"/>
                <w:tab w:val="left" w:pos="1152"/>
              </w:tabs>
              <w:rPr>
                <w:rFonts w:cs="Arial"/>
                <w:b/>
                <w:spacing w:val="-3"/>
                <w:sz w:val="20"/>
                <w:szCs w:val="20"/>
              </w:rPr>
            </w:pPr>
            <w:r w:rsidRPr="00722C3A">
              <w:rPr>
                <w:rFonts w:cs="Arial"/>
                <w:b/>
                <w:spacing w:val="-3"/>
                <w:sz w:val="20"/>
                <w:szCs w:val="20"/>
              </w:rPr>
              <w:t>EEO:</w:t>
            </w:r>
          </w:p>
        </w:tc>
        <w:tc>
          <w:tcPr>
            <w:tcW w:w="2293" w:type="dxa"/>
            <w:tcMar>
              <w:top w:w="86" w:type="dxa"/>
              <w:left w:w="115" w:type="dxa"/>
              <w:bottom w:w="86" w:type="dxa"/>
              <w:right w:w="115" w:type="dxa"/>
            </w:tcMar>
          </w:tcPr>
          <w:p w14:paraId="51ED3542" w14:textId="77777777" w:rsidR="00722C3A" w:rsidRPr="00722C3A" w:rsidRDefault="00722C3A" w:rsidP="0081327C">
            <w:pPr>
              <w:tabs>
                <w:tab w:val="left" w:pos="-1440"/>
                <w:tab w:val="left" w:pos="-720"/>
                <w:tab w:val="left" w:pos="360"/>
                <w:tab w:val="left" w:pos="720"/>
                <w:tab w:val="left" w:pos="1152"/>
              </w:tabs>
              <w:rPr>
                <w:rFonts w:cs="Arial"/>
                <w:spacing w:val="-3"/>
                <w:sz w:val="20"/>
                <w:szCs w:val="20"/>
              </w:rPr>
            </w:pPr>
            <w:r>
              <w:rPr>
                <w:rFonts w:cs="Arial"/>
                <w:spacing w:val="-3"/>
                <w:sz w:val="20"/>
                <w:szCs w:val="20"/>
              </w:rPr>
              <w:t>Professional</w:t>
            </w:r>
          </w:p>
        </w:tc>
      </w:tr>
    </w:tbl>
    <w:p w14:paraId="51ED3544" w14:textId="77777777" w:rsidR="00631FCC" w:rsidRPr="003D3D3D" w:rsidRDefault="00BB30BA" w:rsidP="0081327C">
      <w:pPr>
        <w:tabs>
          <w:tab w:val="left" w:pos="-1440"/>
          <w:tab w:val="left" w:pos="-720"/>
          <w:tab w:val="left" w:pos="360"/>
          <w:tab w:val="left" w:pos="720"/>
          <w:tab w:val="left" w:pos="1152"/>
        </w:tabs>
        <w:spacing w:before="160"/>
        <w:rPr>
          <w:rFonts w:cs="Arial"/>
          <w:i/>
          <w:spacing w:val="-3"/>
          <w:sz w:val="20"/>
          <w:szCs w:val="28"/>
        </w:rPr>
      </w:pPr>
      <w:r w:rsidRPr="003D3D3D">
        <w:rPr>
          <w:rFonts w:cs="Arial"/>
          <w:i/>
          <w:spacing w:val="-3"/>
          <w:sz w:val="20"/>
          <w:szCs w:val="28"/>
        </w:rPr>
        <w:t>Class specifications are intended to present a descriptive list of the range of duties performed by employees in the class. Specifications are not intended to reflect all duties performed by individual positions.</w:t>
      </w:r>
    </w:p>
    <w:p w14:paraId="51ED3545" w14:textId="77777777" w:rsidR="00BB30BA" w:rsidRPr="003D3D3D" w:rsidRDefault="00BB30BA" w:rsidP="0081327C">
      <w:pPr>
        <w:tabs>
          <w:tab w:val="left" w:pos="-1440"/>
          <w:tab w:val="left" w:pos="-720"/>
          <w:tab w:val="left" w:pos="720"/>
          <w:tab w:val="left" w:pos="1152"/>
        </w:tabs>
        <w:jc w:val="both"/>
        <w:rPr>
          <w:rFonts w:cs="Arial"/>
          <w:b/>
          <w:bCs/>
          <w:szCs w:val="22"/>
        </w:rPr>
      </w:pPr>
    </w:p>
    <w:p w14:paraId="51ED3546" w14:textId="77777777" w:rsidR="0081689D" w:rsidRPr="00290307" w:rsidRDefault="0081689D" w:rsidP="0081327C">
      <w:pPr>
        <w:tabs>
          <w:tab w:val="left" w:pos="-1440"/>
          <w:tab w:val="left" w:pos="-720"/>
          <w:tab w:val="left" w:pos="720"/>
          <w:tab w:val="left" w:pos="1152"/>
        </w:tabs>
        <w:spacing w:after="80"/>
        <w:jc w:val="both"/>
        <w:rPr>
          <w:rFonts w:cs="Arial"/>
          <w:szCs w:val="22"/>
        </w:rPr>
      </w:pPr>
      <w:r w:rsidRPr="00290307">
        <w:rPr>
          <w:rFonts w:cs="Arial"/>
          <w:b/>
          <w:bCs/>
          <w:szCs w:val="22"/>
        </w:rPr>
        <w:t>BASIC FUNCTION:</w:t>
      </w:r>
    </w:p>
    <w:p w14:paraId="51ED3547" w14:textId="3BABA908" w:rsidR="0095336B" w:rsidRDefault="0095336B" w:rsidP="0081327C">
      <w:pPr>
        <w:tabs>
          <w:tab w:val="left" w:pos="-1440"/>
          <w:tab w:val="left" w:pos="-720"/>
          <w:tab w:val="left" w:pos="720"/>
          <w:tab w:val="left" w:pos="1152"/>
        </w:tabs>
        <w:rPr>
          <w:rFonts w:cs="Arial"/>
          <w:spacing w:val="-3"/>
          <w:szCs w:val="22"/>
        </w:rPr>
      </w:pPr>
      <w:r>
        <w:rPr>
          <w:rFonts w:cs="Arial"/>
          <w:spacing w:val="-3"/>
          <w:szCs w:val="22"/>
        </w:rPr>
        <w:t xml:space="preserve">Under </w:t>
      </w:r>
      <w:r w:rsidR="00722C3A">
        <w:rPr>
          <w:rFonts w:cs="Arial"/>
          <w:spacing w:val="-3"/>
          <w:szCs w:val="22"/>
        </w:rPr>
        <w:t xml:space="preserve">general </w:t>
      </w:r>
      <w:r>
        <w:rPr>
          <w:rFonts w:cs="Arial"/>
          <w:spacing w:val="-3"/>
          <w:szCs w:val="22"/>
        </w:rPr>
        <w:t>direction</w:t>
      </w:r>
      <w:r w:rsidR="00722C3A">
        <w:rPr>
          <w:rFonts w:cs="Arial"/>
          <w:spacing w:val="-3"/>
          <w:szCs w:val="22"/>
        </w:rPr>
        <w:t>,</w:t>
      </w:r>
      <w:r>
        <w:rPr>
          <w:rFonts w:cs="Arial"/>
          <w:spacing w:val="-3"/>
          <w:szCs w:val="22"/>
        </w:rPr>
        <w:t xml:space="preserve"> assist in the preparation of financial and academic reports required by the GEAR UP </w:t>
      </w:r>
      <w:r w:rsidR="00722C3A">
        <w:rPr>
          <w:rFonts w:cs="Arial"/>
          <w:spacing w:val="-3"/>
          <w:szCs w:val="22"/>
        </w:rPr>
        <w:t xml:space="preserve">(Gaining Early Awareness and Readiness for Undergraduate Programs) </w:t>
      </w:r>
      <w:r>
        <w:rPr>
          <w:rFonts w:cs="Arial"/>
          <w:spacing w:val="-3"/>
          <w:szCs w:val="22"/>
        </w:rPr>
        <w:t>grant</w:t>
      </w:r>
      <w:r w:rsidR="00CA6809">
        <w:rPr>
          <w:rFonts w:cs="Arial"/>
          <w:spacing w:val="-3"/>
          <w:szCs w:val="22"/>
        </w:rPr>
        <w:t>;</w:t>
      </w:r>
      <w:r w:rsidR="00052A37">
        <w:rPr>
          <w:rFonts w:cs="Arial"/>
          <w:spacing w:val="-3"/>
          <w:szCs w:val="22"/>
        </w:rPr>
        <w:t xml:space="preserve"> </w:t>
      </w:r>
      <w:r w:rsidR="00CA6809">
        <w:rPr>
          <w:rFonts w:cs="Arial"/>
          <w:spacing w:val="-3"/>
          <w:szCs w:val="22"/>
        </w:rPr>
        <w:t>c</w:t>
      </w:r>
      <w:r>
        <w:rPr>
          <w:rFonts w:cs="Arial"/>
          <w:spacing w:val="-3"/>
          <w:szCs w:val="22"/>
        </w:rPr>
        <w:t>ompile data in support of GEAR UP objectives and reporting requirements</w:t>
      </w:r>
      <w:r w:rsidR="00CA6809">
        <w:rPr>
          <w:rFonts w:cs="Arial"/>
          <w:spacing w:val="-3"/>
          <w:szCs w:val="22"/>
        </w:rPr>
        <w:t>;</w:t>
      </w:r>
      <w:r w:rsidR="00052A37">
        <w:rPr>
          <w:rFonts w:cs="Arial"/>
          <w:spacing w:val="-3"/>
          <w:szCs w:val="22"/>
        </w:rPr>
        <w:t xml:space="preserve"> </w:t>
      </w:r>
      <w:r w:rsidR="00CA6809">
        <w:rPr>
          <w:rFonts w:cs="Arial"/>
          <w:spacing w:val="-3"/>
          <w:szCs w:val="22"/>
        </w:rPr>
        <w:t>m</w:t>
      </w:r>
      <w:r>
        <w:rPr>
          <w:rFonts w:cs="Arial"/>
          <w:spacing w:val="-3"/>
          <w:szCs w:val="22"/>
        </w:rPr>
        <w:t>anage budget allocation</w:t>
      </w:r>
      <w:r w:rsidR="00800E40">
        <w:rPr>
          <w:rFonts w:cs="Arial"/>
          <w:spacing w:val="-3"/>
          <w:szCs w:val="22"/>
        </w:rPr>
        <w:t>;</w:t>
      </w:r>
      <w:r w:rsidR="00F628E5">
        <w:rPr>
          <w:rFonts w:cs="Arial"/>
          <w:spacing w:val="-3"/>
          <w:szCs w:val="22"/>
        </w:rPr>
        <w:t xml:space="preserve"> </w:t>
      </w:r>
      <w:r w:rsidR="005C427D">
        <w:rPr>
          <w:rFonts w:cs="Arial"/>
          <w:spacing w:val="-3"/>
          <w:szCs w:val="22"/>
        </w:rPr>
        <w:t>track and document GEAR UP m</w:t>
      </w:r>
      <w:r w:rsidR="00800E40">
        <w:rPr>
          <w:rFonts w:cs="Arial"/>
          <w:spacing w:val="-3"/>
          <w:szCs w:val="22"/>
        </w:rPr>
        <w:t>atching funds;</w:t>
      </w:r>
      <w:r>
        <w:rPr>
          <w:rFonts w:cs="Arial"/>
          <w:spacing w:val="-3"/>
          <w:szCs w:val="22"/>
        </w:rPr>
        <w:t xml:space="preserve"> and oversee GEAR UP expenses in accordance with federal grant fiscal guidelines</w:t>
      </w:r>
      <w:r w:rsidR="00052A37">
        <w:rPr>
          <w:rFonts w:cs="Arial"/>
          <w:spacing w:val="-3"/>
          <w:szCs w:val="22"/>
        </w:rPr>
        <w:t xml:space="preserve">; </w:t>
      </w:r>
      <w:r w:rsidR="00A75127">
        <w:rPr>
          <w:rFonts w:cs="Arial"/>
          <w:spacing w:val="-3"/>
          <w:szCs w:val="22"/>
        </w:rPr>
        <w:t xml:space="preserve">and </w:t>
      </w:r>
      <w:r w:rsidR="00052A37">
        <w:rPr>
          <w:rFonts w:cs="Arial"/>
          <w:spacing w:val="-3"/>
          <w:szCs w:val="22"/>
        </w:rPr>
        <w:t>perform</w:t>
      </w:r>
      <w:r w:rsidR="00722C3A">
        <w:rPr>
          <w:rFonts w:cs="Arial"/>
          <w:spacing w:val="-3"/>
          <w:szCs w:val="22"/>
        </w:rPr>
        <w:t xml:space="preserve"> related duties as assigned.</w:t>
      </w:r>
    </w:p>
    <w:p w14:paraId="51ED3548" w14:textId="77777777" w:rsidR="0081689D" w:rsidRPr="00290307" w:rsidRDefault="0081689D" w:rsidP="0081327C">
      <w:pPr>
        <w:tabs>
          <w:tab w:val="left" w:pos="-1440"/>
          <w:tab w:val="left" w:pos="-720"/>
          <w:tab w:val="left" w:pos="720"/>
          <w:tab w:val="left" w:pos="1152"/>
        </w:tabs>
        <w:rPr>
          <w:rFonts w:cs="Arial"/>
          <w:szCs w:val="22"/>
        </w:rPr>
      </w:pPr>
    </w:p>
    <w:p w14:paraId="51ED3549" w14:textId="77777777" w:rsidR="0081689D" w:rsidRPr="003D3D3D" w:rsidRDefault="00631FCC" w:rsidP="0081327C">
      <w:pPr>
        <w:tabs>
          <w:tab w:val="left" w:pos="-1440"/>
          <w:tab w:val="left" w:pos="-720"/>
          <w:tab w:val="left" w:pos="720"/>
          <w:tab w:val="left" w:pos="1152"/>
        </w:tabs>
        <w:spacing w:after="80"/>
        <w:rPr>
          <w:rFonts w:cs="Arial"/>
          <w:b/>
          <w:bCs/>
          <w:szCs w:val="22"/>
        </w:rPr>
      </w:pPr>
      <w:r w:rsidRPr="003D3D3D">
        <w:rPr>
          <w:rFonts w:cs="Arial"/>
          <w:b/>
          <w:bCs/>
          <w:szCs w:val="22"/>
        </w:rPr>
        <w:t xml:space="preserve">ESSENTIAL </w:t>
      </w:r>
      <w:r w:rsidR="0081689D" w:rsidRPr="003D3D3D">
        <w:rPr>
          <w:rFonts w:cs="Arial"/>
          <w:b/>
          <w:bCs/>
          <w:szCs w:val="22"/>
        </w:rPr>
        <w:t>DUTIES</w:t>
      </w:r>
      <w:r w:rsidR="00BB30BA" w:rsidRPr="003D3D3D">
        <w:rPr>
          <w:rFonts w:cs="Arial"/>
          <w:b/>
          <w:bCs/>
          <w:szCs w:val="22"/>
        </w:rPr>
        <w:t xml:space="preserve"> &amp; RESPONSIBILITIES</w:t>
      </w:r>
      <w:r w:rsidR="0081689D" w:rsidRPr="003D3D3D">
        <w:rPr>
          <w:rFonts w:cs="Arial"/>
          <w:b/>
          <w:bCs/>
          <w:szCs w:val="22"/>
        </w:rPr>
        <w:t>:</w:t>
      </w:r>
    </w:p>
    <w:p w14:paraId="51ED354A" w14:textId="77777777" w:rsidR="00D26039" w:rsidRPr="003D3D3D" w:rsidRDefault="00BB30BA" w:rsidP="0081327C">
      <w:pPr>
        <w:tabs>
          <w:tab w:val="left" w:pos="-1440"/>
          <w:tab w:val="left" w:pos="-720"/>
          <w:tab w:val="left" w:pos="720"/>
          <w:tab w:val="left" w:pos="1152"/>
        </w:tabs>
        <w:spacing w:after="160"/>
        <w:rPr>
          <w:rFonts w:cs="Arial"/>
          <w:i/>
          <w:sz w:val="20"/>
          <w:szCs w:val="22"/>
        </w:rPr>
      </w:pPr>
      <w:r w:rsidRPr="003D3D3D">
        <w:rPr>
          <w:rFonts w:cs="Arial"/>
          <w:i/>
          <w:sz w:val="20"/>
          <w:szCs w:val="22"/>
        </w:rPr>
        <w:t xml:space="preserve">The duties listed below are intended only as illustrations of the various types </w:t>
      </w:r>
      <w:r w:rsidR="00CD4315" w:rsidRPr="003D3D3D">
        <w:rPr>
          <w:rFonts w:cs="Arial"/>
          <w:i/>
          <w:sz w:val="20"/>
          <w:szCs w:val="22"/>
        </w:rPr>
        <w:t xml:space="preserve">of work that may be performed. </w:t>
      </w:r>
      <w:r w:rsidRPr="003D3D3D">
        <w:rPr>
          <w:rFonts w:cs="Arial"/>
          <w:i/>
          <w:sz w:val="20"/>
          <w:szCs w:val="22"/>
        </w:rPr>
        <w:t>The omission of specific statements of duties does not exclude them from the position if the work is similar, related or a logical assignment to this class.</w:t>
      </w:r>
    </w:p>
    <w:p w14:paraId="1BAE9289" w14:textId="3A7A9B89" w:rsidR="00964022" w:rsidRPr="00126B57" w:rsidRDefault="00366F33" w:rsidP="00964022">
      <w:pPr>
        <w:pStyle w:val="ListParagraph"/>
        <w:numPr>
          <w:ilvl w:val="0"/>
          <w:numId w:val="12"/>
        </w:numPr>
        <w:tabs>
          <w:tab w:val="left" w:pos="-1440"/>
          <w:tab w:val="left" w:pos="-720"/>
          <w:tab w:val="left" w:pos="360"/>
        </w:tabs>
        <w:spacing w:after="160"/>
        <w:contextualSpacing w:val="0"/>
        <w:rPr>
          <w:rFonts w:cs="Arial"/>
          <w:szCs w:val="22"/>
        </w:rPr>
      </w:pPr>
      <w:r>
        <w:rPr>
          <w:rFonts w:cs="Arial"/>
          <w:szCs w:val="22"/>
        </w:rPr>
        <w:t>Categorize and monitor complex budget</w:t>
      </w:r>
      <w:r>
        <w:rPr>
          <w:rFonts w:cs="Arial"/>
          <w:spacing w:val="-3"/>
          <w:szCs w:val="22"/>
        </w:rPr>
        <w:t xml:space="preserve">; track </w:t>
      </w:r>
      <w:r w:rsidR="00CC5E8E">
        <w:rPr>
          <w:rFonts w:cs="Arial"/>
          <w:spacing w:val="-3"/>
          <w:szCs w:val="22"/>
        </w:rPr>
        <w:t>grant</w:t>
      </w:r>
      <w:r w:rsidRPr="00366F33">
        <w:rPr>
          <w:rFonts w:cs="Arial"/>
          <w:spacing w:val="-3"/>
          <w:szCs w:val="22"/>
        </w:rPr>
        <w:t xml:space="preserve"> spending and matching contributions</w:t>
      </w:r>
      <w:r>
        <w:rPr>
          <w:rFonts w:cs="Arial"/>
          <w:spacing w:val="-3"/>
          <w:szCs w:val="22"/>
        </w:rPr>
        <w:t>;</w:t>
      </w:r>
      <w:r w:rsidRPr="00366F33">
        <w:rPr>
          <w:rFonts w:cs="Arial"/>
          <w:spacing w:val="-3"/>
          <w:szCs w:val="22"/>
        </w:rPr>
        <w:t xml:space="preserve"> </w:t>
      </w:r>
      <w:r w:rsidR="00126B57">
        <w:rPr>
          <w:rFonts w:cs="Arial"/>
          <w:spacing w:val="-3"/>
          <w:szCs w:val="22"/>
        </w:rPr>
        <w:t>ensure that expenses are in line with f</w:t>
      </w:r>
      <w:r w:rsidR="00964022">
        <w:rPr>
          <w:rFonts w:cs="Arial"/>
          <w:spacing w:val="-3"/>
          <w:szCs w:val="22"/>
        </w:rPr>
        <w:t>ederal guidelines for the grant; analyze and summarize</w:t>
      </w:r>
      <w:r w:rsidR="00964022">
        <w:rPr>
          <w:rFonts w:cs="Arial"/>
          <w:szCs w:val="22"/>
        </w:rPr>
        <w:t xml:space="preserve"> </w:t>
      </w:r>
      <w:r w:rsidR="00964022">
        <w:rPr>
          <w:rFonts w:cs="Arial"/>
          <w:spacing w:val="-3"/>
          <w:szCs w:val="22"/>
        </w:rPr>
        <w:t>budget expenditures and activities for compliance with grant bench</w:t>
      </w:r>
      <w:r w:rsidR="00964022">
        <w:rPr>
          <w:rFonts w:cs="Arial"/>
          <w:spacing w:val="-3"/>
          <w:szCs w:val="22"/>
        </w:rPr>
        <w:softHyphen/>
        <w:t>marks and objectives, as well as district and Department of Education guidelines.</w:t>
      </w:r>
    </w:p>
    <w:p w14:paraId="51ED354C" w14:textId="3A70EBB2" w:rsidR="0095336B" w:rsidRPr="000D12F6" w:rsidRDefault="009A6FA6" w:rsidP="00A5686B">
      <w:pPr>
        <w:pStyle w:val="ListParagraph"/>
        <w:numPr>
          <w:ilvl w:val="0"/>
          <w:numId w:val="12"/>
        </w:numPr>
        <w:tabs>
          <w:tab w:val="left" w:pos="-1440"/>
          <w:tab w:val="left" w:pos="-720"/>
          <w:tab w:val="left" w:pos="360"/>
        </w:tabs>
        <w:spacing w:after="160"/>
        <w:contextualSpacing w:val="0"/>
        <w:rPr>
          <w:rFonts w:cs="Arial"/>
          <w:szCs w:val="22"/>
        </w:rPr>
      </w:pPr>
      <w:r w:rsidRPr="000D12F6">
        <w:rPr>
          <w:rFonts w:cs="Arial"/>
          <w:szCs w:val="22"/>
        </w:rPr>
        <w:t>Research, compile, analyze, interpret and prepare a variety of analytical reports</w:t>
      </w:r>
      <w:r w:rsidR="000D12F6">
        <w:rPr>
          <w:rFonts w:cs="Arial"/>
          <w:szCs w:val="22"/>
        </w:rPr>
        <w:t xml:space="preserve"> </w:t>
      </w:r>
      <w:r w:rsidR="000D12F6" w:rsidRPr="000D12F6">
        <w:rPr>
          <w:rFonts w:cs="Arial"/>
          <w:spacing w:val="-3"/>
          <w:szCs w:val="22"/>
        </w:rPr>
        <w:t xml:space="preserve">and </w:t>
      </w:r>
      <w:r w:rsidR="000D12F6" w:rsidRPr="000D12F6">
        <w:rPr>
          <w:rFonts w:cs="Arial"/>
          <w:szCs w:val="22"/>
        </w:rPr>
        <w:t>queries</w:t>
      </w:r>
      <w:r w:rsidRPr="000D12F6">
        <w:rPr>
          <w:rFonts w:cs="Arial"/>
          <w:szCs w:val="22"/>
        </w:rPr>
        <w:t>;</w:t>
      </w:r>
      <w:r w:rsidR="000D12F6">
        <w:rPr>
          <w:rFonts w:cs="Arial"/>
          <w:szCs w:val="22"/>
        </w:rPr>
        <w:t xml:space="preserve"> r</w:t>
      </w:r>
      <w:r w:rsidRPr="000D12F6">
        <w:rPr>
          <w:rFonts w:cs="Arial"/>
          <w:spacing w:val="-3"/>
          <w:szCs w:val="22"/>
        </w:rPr>
        <w:t xml:space="preserve">econcile college expense reports and </w:t>
      </w:r>
      <w:r w:rsidR="008512F7">
        <w:rPr>
          <w:rFonts w:cs="Arial"/>
          <w:spacing w:val="-3"/>
          <w:szCs w:val="22"/>
        </w:rPr>
        <w:t xml:space="preserve">assist in the </w:t>
      </w:r>
      <w:r w:rsidRPr="000D12F6">
        <w:rPr>
          <w:rFonts w:cs="Arial"/>
          <w:spacing w:val="-3"/>
          <w:szCs w:val="22"/>
        </w:rPr>
        <w:t>p</w:t>
      </w:r>
      <w:r w:rsidR="00366F33" w:rsidRPr="000D12F6">
        <w:rPr>
          <w:rFonts w:cs="Arial"/>
          <w:spacing w:val="-3"/>
          <w:szCs w:val="22"/>
        </w:rPr>
        <w:t>repar</w:t>
      </w:r>
      <w:r w:rsidR="008512F7">
        <w:rPr>
          <w:rFonts w:cs="Arial"/>
          <w:spacing w:val="-3"/>
          <w:szCs w:val="22"/>
        </w:rPr>
        <w:t>ation of the</w:t>
      </w:r>
      <w:r w:rsidR="00366F33" w:rsidRPr="000D12F6">
        <w:rPr>
          <w:rFonts w:cs="Arial"/>
          <w:spacing w:val="-3"/>
          <w:szCs w:val="22"/>
        </w:rPr>
        <w:t xml:space="preserve"> </w:t>
      </w:r>
      <w:r w:rsidR="00964022" w:rsidRPr="000D12F6">
        <w:rPr>
          <w:rFonts w:cs="Arial"/>
          <w:spacing w:val="-3"/>
          <w:szCs w:val="22"/>
        </w:rPr>
        <w:t>Annual Performance Report (APR) and</w:t>
      </w:r>
      <w:r w:rsidR="008512F7">
        <w:rPr>
          <w:rFonts w:cs="Arial"/>
          <w:spacing w:val="-3"/>
          <w:szCs w:val="22"/>
        </w:rPr>
        <w:t xml:space="preserve"> the</w:t>
      </w:r>
      <w:r w:rsidR="00964022" w:rsidRPr="000D12F6">
        <w:rPr>
          <w:rFonts w:cs="Arial"/>
          <w:spacing w:val="-3"/>
          <w:szCs w:val="22"/>
        </w:rPr>
        <w:t xml:space="preserve"> Final Performance Report (FPR</w:t>
      </w:r>
      <w:r w:rsidR="003F55FA" w:rsidRPr="000D12F6">
        <w:rPr>
          <w:rFonts w:cs="Arial"/>
          <w:spacing w:val="-3"/>
          <w:szCs w:val="22"/>
        </w:rPr>
        <w:t>)</w:t>
      </w:r>
      <w:r w:rsidR="000D12F6">
        <w:rPr>
          <w:rFonts w:cs="Arial"/>
          <w:spacing w:val="-3"/>
          <w:szCs w:val="22"/>
        </w:rPr>
        <w:t xml:space="preserve">. </w:t>
      </w:r>
      <w:r w:rsidRPr="000D12F6">
        <w:rPr>
          <w:rFonts w:cs="Arial"/>
          <w:szCs w:val="22"/>
        </w:rPr>
        <w:t xml:space="preserve"> </w:t>
      </w:r>
    </w:p>
    <w:p w14:paraId="086C7903" w14:textId="063A4A49" w:rsidR="006D63A6" w:rsidRDefault="006D63A6" w:rsidP="006D63A6">
      <w:pPr>
        <w:pStyle w:val="ListParagraph"/>
        <w:numPr>
          <w:ilvl w:val="0"/>
          <w:numId w:val="12"/>
        </w:numPr>
        <w:tabs>
          <w:tab w:val="left" w:pos="-1440"/>
          <w:tab w:val="left" w:pos="-720"/>
          <w:tab w:val="left" w:pos="360"/>
        </w:tabs>
        <w:spacing w:after="160"/>
        <w:contextualSpacing w:val="0"/>
        <w:rPr>
          <w:rFonts w:cs="Arial"/>
          <w:szCs w:val="22"/>
        </w:rPr>
      </w:pPr>
      <w:r w:rsidRPr="00874835">
        <w:rPr>
          <w:rFonts w:cs="Arial"/>
          <w:szCs w:val="22"/>
        </w:rPr>
        <w:t xml:space="preserve">Track and input statistical and student program data into appropriate systems; prepare routine statistical records and reports; </w:t>
      </w:r>
      <w:r>
        <w:rPr>
          <w:rFonts w:cs="Arial"/>
          <w:szCs w:val="22"/>
        </w:rPr>
        <w:t>c</w:t>
      </w:r>
      <w:r w:rsidRPr="00126B57">
        <w:rPr>
          <w:rFonts w:cs="Arial"/>
          <w:szCs w:val="22"/>
        </w:rPr>
        <w:t xml:space="preserve">ollect and maintain all </w:t>
      </w:r>
      <w:r>
        <w:t>grant required records and program-related data and documentation</w:t>
      </w:r>
      <w:r w:rsidRPr="00126B57">
        <w:rPr>
          <w:rFonts w:cs="Arial"/>
          <w:szCs w:val="22"/>
        </w:rPr>
        <w:t xml:space="preserve"> for the duration of the grant.</w:t>
      </w:r>
    </w:p>
    <w:p w14:paraId="51EE8D52" w14:textId="65946117" w:rsidR="006D63A6" w:rsidRDefault="006D63A6" w:rsidP="006D63A6">
      <w:pPr>
        <w:pStyle w:val="ListParagraph"/>
        <w:numPr>
          <w:ilvl w:val="0"/>
          <w:numId w:val="12"/>
        </w:numPr>
        <w:tabs>
          <w:tab w:val="left" w:pos="-1440"/>
          <w:tab w:val="left" w:pos="-720"/>
          <w:tab w:val="left" w:pos="360"/>
        </w:tabs>
        <w:spacing w:after="160"/>
        <w:contextualSpacing w:val="0"/>
        <w:rPr>
          <w:rFonts w:cs="Arial"/>
          <w:szCs w:val="22"/>
        </w:rPr>
      </w:pPr>
      <w:r>
        <w:rPr>
          <w:rFonts w:cs="Arial"/>
          <w:szCs w:val="22"/>
        </w:rPr>
        <w:t>P</w:t>
      </w:r>
      <w:r w:rsidRPr="00874835">
        <w:rPr>
          <w:rFonts w:cs="Arial"/>
          <w:szCs w:val="22"/>
        </w:rPr>
        <w:t xml:space="preserve">rovide administrative assistance to the Director and </w:t>
      </w:r>
      <w:r>
        <w:rPr>
          <w:rFonts w:cs="Arial"/>
          <w:szCs w:val="22"/>
        </w:rPr>
        <w:t xml:space="preserve">other program staff; </w:t>
      </w:r>
      <w:r w:rsidR="00BB2409">
        <w:rPr>
          <w:rFonts w:cs="Arial"/>
          <w:szCs w:val="22"/>
        </w:rPr>
        <w:t>r</w:t>
      </w:r>
      <w:r>
        <w:rPr>
          <w:rFonts w:cs="Arial"/>
          <w:szCs w:val="22"/>
        </w:rPr>
        <w:t>eview program</w:t>
      </w:r>
      <w:r w:rsidR="009C4124">
        <w:rPr>
          <w:rFonts w:cs="Arial"/>
          <w:szCs w:val="22"/>
        </w:rPr>
        <w:t xml:space="preserve"> documents and records for accuracy, completeness and compliance with applicable laws and regulations.</w:t>
      </w:r>
    </w:p>
    <w:p w14:paraId="6501D096" w14:textId="77777777" w:rsidR="00670991" w:rsidRDefault="00670991" w:rsidP="00670991">
      <w:pPr>
        <w:pStyle w:val="ListParagraph"/>
        <w:keepNext/>
        <w:keepLines/>
        <w:numPr>
          <w:ilvl w:val="0"/>
          <w:numId w:val="12"/>
        </w:numPr>
        <w:tabs>
          <w:tab w:val="left" w:pos="-1440"/>
          <w:tab w:val="left" w:pos="-720"/>
          <w:tab w:val="left" w:pos="360"/>
        </w:tabs>
        <w:spacing w:before="320" w:after="80"/>
        <w:contextualSpacing w:val="0"/>
        <w:rPr>
          <w:rFonts w:cs="Arial"/>
          <w:szCs w:val="22"/>
        </w:rPr>
      </w:pPr>
      <w:r w:rsidRPr="0054494F">
        <w:rPr>
          <w:rFonts w:cs="Arial"/>
          <w:szCs w:val="22"/>
        </w:rPr>
        <w:t>Provide pertinent fiscal and re</w:t>
      </w:r>
      <w:r>
        <w:rPr>
          <w:rFonts w:cs="Arial"/>
          <w:szCs w:val="22"/>
        </w:rPr>
        <w:t>search information for GEAR UP as requested.</w:t>
      </w:r>
    </w:p>
    <w:p w14:paraId="085D9616" w14:textId="77777777" w:rsidR="00670991" w:rsidRDefault="00670991" w:rsidP="00670991">
      <w:pPr>
        <w:pStyle w:val="ListParagraph"/>
        <w:tabs>
          <w:tab w:val="left" w:pos="-1440"/>
          <w:tab w:val="left" w:pos="-720"/>
          <w:tab w:val="left" w:pos="360"/>
        </w:tabs>
        <w:spacing w:after="160"/>
        <w:ind w:left="360"/>
        <w:contextualSpacing w:val="0"/>
        <w:rPr>
          <w:rFonts w:cs="Arial"/>
          <w:szCs w:val="22"/>
        </w:rPr>
      </w:pPr>
    </w:p>
    <w:p w14:paraId="51ED3551" w14:textId="627BDC61" w:rsidR="00F345AB" w:rsidRPr="0054494F" w:rsidRDefault="00F345AB" w:rsidP="0054494F">
      <w:pPr>
        <w:pStyle w:val="ListParagraph"/>
        <w:keepNext/>
        <w:keepLines/>
        <w:tabs>
          <w:tab w:val="left" w:pos="-1440"/>
          <w:tab w:val="left" w:pos="-720"/>
          <w:tab w:val="left" w:pos="360"/>
        </w:tabs>
        <w:spacing w:before="320" w:after="80"/>
        <w:ind w:left="360"/>
        <w:contextualSpacing w:val="0"/>
        <w:rPr>
          <w:rFonts w:cs="Arial"/>
          <w:szCs w:val="22"/>
        </w:rPr>
      </w:pPr>
      <w:r w:rsidRPr="0054494F">
        <w:rPr>
          <w:rFonts w:cs="Arial"/>
          <w:b/>
          <w:szCs w:val="22"/>
        </w:rPr>
        <w:lastRenderedPageBreak/>
        <w:t>OTHER DUTIES:</w:t>
      </w:r>
      <w:r w:rsidR="00923954" w:rsidRPr="0054494F">
        <w:rPr>
          <w:rFonts w:cs="Arial"/>
          <w:b/>
          <w:szCs w:val="22"/>
        </w:rPr>
        <w:t xml:space="preserve"> </w:t>
      </w:r>
    </w:p>
    <w:p w14:paraId="5027B786" w14:textId="7DD6B47D" w:rsidR="006D63A6" w:rsidRPr="009C4124" w:rsidRDefault="0069115C" w:rsidP="006D63A6">
      <w:pPr>
        <w:pStyle w:val="ListParagraph"/>
        <w:keepNext/>
        <w:keepLines/>
        <w:numPr>
          <w:ilvl w:val="0"/>
          <w:numId w:val="13"/>
        </w:numPr>
        <w:tabs>
          <w:tab w:val="left" w:pos="-1440"/>
          <w:tab w:val="left" w:pos="-720"/>
          <w:tab w:val="left" w:pos="360"/>
        </w:tabs>
        <w:spacing w:after="160"/>
        <w:contextualSpacing w:val="0"/>
        <w:rPr>
          <w:rFonts w:cs="Arial"/>
          <w:szCs w:val="22"/>
        </w:rPr>
      </w:pPr>
      <w:r>
        <w:t>Provide l</w:t>
      </w:r>
      <w:r w:rsidR="00AB1C2E">
        <w:t>ogistical planning and support for GEAR UP events;</w:t>
      </w:r>
      <w:r w:rsidR="006D63A6" w:rsidRPr="006D63A6">
        <w:t xml:space="preserve"> </w:t>
      </w:r>
      <w:r w:rsidR="006D63A6">
        <w:t>initiate vendor contracts and process purchase orders; liaise with event participants and work with facilities to resolve issues.</w:t>
      </w:r>
    </w:p>
    <w:p w14:paraId="14B60DA7" w14:textId="52DBE9D9" w:rsidR="009C4124" w:rsidRPr="009C4124" w:rsidRDefault="009C4124" w:rsidP="00735602">
      <w:pPr>
        <w:pStyle w:val="ListParagraph"/>
        <w:numPr>
          <w:ilvl w:val="0"/>
          <w:numId w:val="13"/>
        </w:numPr>
        <w:autoSpaceDE/>
        <w:autoSpaceDN/>
        <w:spacing w:after="120"/>
        <w:contextualSpacing w:val="0"/>
      </w:pPr>
      <w:r w:rsidRPr="009C4124">
        <w:rPr>
          <w:rFonts w:cs="Arial"/>
          <w:szCs w:val="22"/>
        </w:rPr>
        <w:t xml:space="preserve">Maintain current knowledge of </w:t>
      </w:r>
      <w:r>
        <w:rPr>
          <w:rFonts w:cs="Arial"/>
          <w:szCs w:val="22"/>
        </w:rPr>
        <w:t>a</w:t>
      </w:r>
      <w:r w:rsidRPr="27B3D4EA">
        <w:rPr>
          <w:rFonts w:cs="Arial"/>
          <w:szCs w:val="22"/>
        </w:rPr>
        <w:t>pplicable federal, state and local laws, rules and regulations</w:t>
      </w:r>
      <w:r>
        <w:rPr>
          <w:rFonts w:cs="Arial"/>
          <w:szCs w:val="22"/>
        </w:rPr>
        <w:t xml:space="preserve"> pertaining to the program.</w:t>
      </w:r>
    </w:p>
    <w:p w14:paraId="51ED3553" w14:textId="77777777" w:rsidR="00F345AB" w:rsidRPr="003D3D3D" w:rsidRDefault="00126B57" w:rsidP="008521A4">
      <w:pPr>
        <w:pStyle w:val="ListParagraph"/>
        <w:numPr>
          <w:ilvl w:val="0"/>
          <w:numId w:val="13"/>
        </w:numPr>
        <w:tabs>
          <w:tab w:val="left" w:pos="-1440"/>
          <w:tab w:val="left" w:pos="-720"/>
          <w:tab w:val="left" w:pos="360"/>
        </w:tabs>
        <w:spacing w:after="160"/>
        <w:contextualSpacing w:val="0"/>
        <w:rPr>
          <w:rFonts w:cs="Arial"/>
          <w:szCs w:val="22"/>
        </w:rPr>
      </w:pPr>
      <w:r>
        <w:rPr>
          <w:rFonts w:cs="Arial"/>
          <w:szCs w:val="22"/>
        </w:rPr>
        <w:t>Perform related duties as assigned.</w:t>
      </w:r>
    </w:p>
    <w:p w14:paraId="51ED3554" w14:textId="77777777" w:rsidR="00981DDA" w:rsidRPr="003D3D3D" w:rsidRDefault="00981DDA" w:rsidP="0081327C">
      <w:pPr>
        <w:tabs>
          <w:tab w:val="left" w:pos="-1440"/>
          <w:tab w:val="left" w:pos="-720"/>
          <w:tab w:val="left" w:pos="720"/>
          <w:tab w:val="left" w:pos="1152"/>
        </w:tabs>
        <w:spacing w:after="80"/>
        <w:ind w:left="720" w:hanging="720"/>
        <w:jc w:val="both"/>
        <w:rPr>
          <w:rFonts w:cs="Arial"/>
          <w:b/>
          <w:bCs/>
          <w:szCs w:val="22"/>
        </w:rPr>
      </w:pPr>
    </w:p>
    <w:p w14:paraId="51ED3555" w14:textId="77777777" w:rsidR="0081689D" w:rsidRPr="003D3D3D" w:rsidRDefault="0081689D" w:rsidP="00063A9F">
      <w:pPr>
        <w:keepNext/>
        <w:keepLines/>
        <w:tabs>
          <w:tab w:val="left" w:pos="-1440"/>
          <w:tab w:val="left" w:pos="-720"/>
          <w:tab w:val="left" w:pos="720"/>
          <w:tab w:val="left" w:pos="1152"/>
        </w:tabs>
        <w:spacing w:after="80"/>
        <w:ind w:left="720" w:hanging="720"/>
        <w:jc w:val="both"/>
        <w:rPr>
          <w:rFonts w:cs="Arial"/>
          <w:szCs w:val="22"/>
        </w:rPr>
      </w:pPr>
      <w:r w:rsidRPr="003D3D3D">
        <w:rPr>
          <w:rFonts w:cs="Arial"/>
          <w:b/>
          <w:bCs/>
          <w:szCs w:val="22"/>
        </w:rPr>
        <w:t>KNOWLEDGE AND ABILITIES:</w:t>
      </w:r>
    </w:p>
    <w:p w14:paraId="51ED3556" w14:textId="77777777" w:rsidR="00126B57" w:rsidRDefault="00126B57" w:rsidP="00063A9F">
      <w:pPr>
        <w:keepNext/>
        <w:keepLines/>
        <w:tabs>
          <w:tab w:val="left" w:pos="-1440"/>
          <w:tab w:val="left" w:pos="-720"/>
          <w:tab w:val="left" w:pos="1152"/>
        </w:tabs>
        <w:spacing w:after="120"/>
        <w:rPr>
          <w:rFonts w:cs="Arial"/>
          <w:spacing w:val="-3"/>
          <w:szCs w:val="22"/>
        </w:rPr>
      </w:pPr>
      <w:r>
        <w:rPr>
          <w:rFonts w:cs="Arial"/>
          <w:spacing w:val="-3"/>
          <w:szCs w:val="22"/>
        </w:rPr>
        <w:t>KNOWLEDGE OF:</w:t>
      </w:r>
    </w:p>
    <w:p w14:paraId="0BD60FE0" w14:textId="77777777" w:rsidR="009C4124" w:rsidRDefault="009C4124" w:rsidP="009C4124">
      <w:pPr>
        <w:pStyle w:val="ListParagraph"/>
        <w:numPr>
          <w:ilvl w:val="0"/>
          <w:numId w:val="18"/>
        </w:numPr>
        <w:tabs>
          <w:tab w:val="left" w:pos="-1440"/>
          <w:tab w:val="left" w:pos="-720"/>
          <w:tab w:val="left" w:pos="720"/>
        </w:tabs>
        <w:suppressAutoHyphens/>
        <w:autoSpaceDE/>
        <w:autoSpaceDN/>
        <w:spacing w:after="120"/>
        <w:contextualSpacing w:val="0"/>
        <w:rPr>
          <w:rFonts w:cs="Arial"/>
          <w:szCs w:val="22"/>
        </w:rPr>
      </w:pPr>
      <w:r w:rsidRPr="00E90463">
        <w:rPr>
          <w:rFonts w:cs="Arial"/>
          <w:spacing w:val="-3"/>
          <w:szCs w:val="22"/>
        </w:rPr>
        <w:t>District organization, operations, policies and objectives.</w:t>
      </w:r>
    </w:p>
    <w:p w14:paraId="2E2BC411" w14:textId="69A39DD7" w:rsidR="009C4124" w:rsidRDefault="009C4124" w:rsidP="009C4124">
      <w:pPr>
        <w:pStyle w:val="Subhead"/>
        <w:keepNext w:val="0"/>
        <w:numPr>
          <w:ilvl w:val="0"/>
          <w:numId w:val="18"/>
        </w:numPr>
        <w:tabs>
          <w:tab w:val="clear" w:pos="360"/>
        </w:tabs>
        <w:spacing w:before="0" w:after="120"/>
        <w:rPr>
          <w:rFonts w:cs="Arial"/>
          <w:b w:val="0"/>
          <w:sz w:val="22"/>
          <w:szCs w:val="22"/>
        </w:rPr>
      </w:pPr>
      <w:r w:rsidRPr="27B3D4EA">
        <w:rPr>
          <w:rFonts w:cs="Arial"/>
          <w:b w:val="0"/>
          <w:sz w:val="22"/>
          <w:szCs w:val="22"/>
        </w:rPr>
        <w:t xml:space="preserve">Applicable federal, state and local laws, rules and regulations pertaining to the </w:t>
      </w:r>
      <w:r>
        <w:rPr>
          <w:rFonts w:cs="Arial"/>
          <w:b w:val="0"/>
          <w:sz w:val="22"/>
          <w:szCs w:val="22"/>
        </w:rPr>
        <w:t>GEAR UP</w:t>
      </w:r>
      <w:r w:rsidRPr="27B3D4EA">
        <w:rPr>
          <w:rFonts w:cs="Arial"/>
          <w:b w:val="0"/>
          <w:sz w:val="22"/>
          <w:szCs w:val="22"/>
        </w:rPr>
        <w:t xml:space="preserve"> program.</w:t>
      </w:r>
    </w:p>
    <w:p w14:paraId="600D82C9" w14:textId="77777777" w:rsidR="009C4124" w:rsidRPr="00E90463" w:rsidRDefault="009C4124" w:rsidP="009C4124">
      <w:pPr>
        <w:pStyle w:val="Subhead"/>
        <w:keepNext w:val="0"/>
        <w:numPr>
          <w:ilvl w:val="0"/>
          <w:numId w:val="18"/>
        </w:numPr>
        <w:tabs>
          <w:tab w:val="clear" w:pos="360"/>
        </w:tabs>
        <w:spacing w:before="0" w:after="120"/>
        <w:rPr>
          <w:rFonts w:cs="Arial"/>
          <w:b w:val="0"/>
          <w:sz w:val="22"/>
          <w:szCs w:val="22"/>
        </w:rPr>
      </w:pPr>
      <w:r w:rsidRPr="27B3D4EA">
        <w:rPr>
          <w:rFonts w:cs="Arial"/>
          <w:b w:val="0"/>
          <w:sz w:val="22"/>
          <w:szCs w:val="22"/>
        </w:rPr>
        <w:t>Financial and statistical recordkeeping techniques.</w:t>
      </w:r>
    </w:p>
    <w:p w14:paraId="3EEF33E9" w14:textId="77777777" w:rsidR="009C4124" w:rsidRDefault="009C4124" w:rsidP="009C4124">
      <w:pPr>
        <w:pStyle w:val="Subhead"/>
        <w:keepNext w:val="0"/>
        <w:numPr>
          <w:ilvl w:val="0"/>
          <w:numId w:val="18"/>
        </w:numPr>
        <w:tabs>
          <w:tab w:val="clear" w:pos="360"/>
        </w:tabs>
        <w:spacing w:before="0" w:after="120"/>
        <w:rPr>
          <w:rFonts w:cs="Arial"/>
          <w:b w:val="0"/>
          <w:sz w:val="22"/>
          <w:szCs w:val="22"/>
        </w:rPr>
      </w:pPr>
      <w:r w:rsidRPr="27B3D4EA">
        <w:rPr>
          <w:rFonts w:cs="Arial"/>
          <w:b w:val="0"/>
          <w:sz w:val="22"/>
          <w:szCs w:val="22"/>
        </w:rPr>
        <w:t>Budget management.</w:t>
      </w:r>
    </w:p>
    <w:p w14:paraId="79A73ED2" w14:textId="77777777" w:rsidR="009C4124" w:rsidRPr="00E90463" w:rsidRDefault="009C4124" w:rsidP="009C4124">
      <w:pPr>
        <w:pStyle w:val="Subhead"/>
        <w:keepNext w:val="0"/>
        <w:numPr>
          <w:ilvl w:val="0"/>
          <w:numId w:val="18"/>
        </w:numPr>
        <w:tabs>
          <w:tab w:val="clear" w:pos="360"/>
        </w:tabs>
        <w:spacing w:before="0" w:after="120"/>
        <w:rPr>
          <w:rFonts w:cs="Arial"/>
          <w:b w:val="0"/>
          <w:sz w:val="22"/>
          <w:szCs w:val="22"/>
        </w:rPr>
      </w:pPr>
      <w:r w:rsidRPr="27B3D4EA">
        <w:rPr>
          <w:rFonts w:cs="Arial"/>
          <w:b w:val="0"/>
          <w:sz w:val="22"/>
          <w:szCs w:val="22"/>
        </w:rPr>
        <w:t>Report preparation.</w:t>
      </w:r>
    </w:p>
    <w:p w14:paraId="51ED3559" w14:textId="77777777" w:rsidR="00126B57" w:rsidRPr="00052A37" w:rsidRDefault="00126B57" w:rsidP="0081327C">
      <w:pPr>
        <w:pStyle w:val="ListParagraph"/>
        <w:numPr>
          <w:ilvl w:val="0"/>
          <w:numId w:val="18"/>
        </w:numPr>
        <w:tabs>
          <w:tab w:val="left" w:pos="-1440"/>
          <w:tab w:val="left" w:pos="-720"/>
          <w:tab w:val="left" w:pos="360"/>
        </w:tabs>
        <w:spacing w:after="120"/>
        <w:contextualSpacing w:val="0"/>
        <w:rPr>
          <w:rFonts w:cs="Arial"/>
          <w:spacing w:val="-3"/>
          <w:szCs w:val="22"/>
        </w:rPr>
      </w:pPr>
      <w:r w:rsidRPr="00052A37">
        <w:rPr>
          <w:rFonts w:cs="Arial"/>
          <w:spacing w:val="-3"/>
          <w:szCs w:val="22"/>
        </w:rPr>
        <w:t>Basic math and accounting techniques.</w:t>
      </w:r>
    </w:p>
    <w:p w14:paraId="51ED355C" w14:textId="77777777" w:rsidR="00126B57" w:rsidRPr="00052A37" w:rsidRDefault="000807BC" w:rsidP="0081327C">
      <w:pPr>
        <w:pStyle w:val="ListParagraph"/>
        <w:numPr>
          <w:ilvl w:val="0"/>
          <w:numId w:val="18"/>
        </w:numPr>
        <w:tabs>
          <w:tab w:val="left" w:pos="-1440"/>
          <w:tab w:val="left" w:pos="-720"/>
          <w:tab w:val="left" w:pos="360"/>
        </w:tabs>
        <w:spacing w:after="120"/>
        <w:contextualSpacing w:val="0"/>
        <w:rPr>
          <w:rFonts w:cs="Arial"/>
          <w:spacing w:val="-3"/>
          <w:szCs w:val="22"/>
        </w:rPr>
      </w:pPr>
      <w:r>
        <w:rPr>
          <w:rFonts w:cs="Arial"/>
          <w:spacing w:val="-3"/>
          <w:szCs w:val="22"/>
        </w:rPr>
        <w:t>Federal grant-</w:t>
      </w:r>
      <w:r w:rsidR="00126B57" w:rsidRPr="00052A37">
        <w:rPr>
          <w:rFonts w:cs="Arial"/>
          <w:spacing w:val="-3"/>
          <w:szCs w:val="22"/>
        </w:rPr>
        <w:t>reporting requirements.</w:t>
      </w:r>
    </w:p>
    <w:p w14:paraId="51ED355E" w14:textId="77777777" w:rsidR="00126B57" w:rsidRPr="00052A37" w:rsidRDefault="00126B57" w:rsidP="0081327C">
      <w:pPr>
        <w:pStyle w:val="ListParagraph"/>
        <w:numPr>
          <w:ilvl w:val="0"/>
          <w:numId w:val="18"/>
        </w:numPr>
        <w:tabs>
          <w:tab w:val="left" w:pos="-1440"/>
          <w:tab w:val="left" w:pos="-720"/>
          <w:tab w:val="left" w:pos="360"/>
        </w:tabs>
        <w:spacing w:after="120"/>
        <w:contextualSpacing w:val="0"/>
        <w:rPr>
          <w:rFonts w:cs="Arial"/>
          <w:spacing w:val="-3"/>
          <w:szCs w:val="22"/>
        </w:rPr>
      </w:pPr>
      <w:r w:rsidRPr="00052A37">
        <w:rPr>
          <w:rFonts w:cs="Arial"/>
          <w:spacing w:val="-3"/>
          <w:szCs w:val="22"/>
        </w:rPr>
        <w:t>Modern office practices, procedures and equipment.</w:t>
      </w:r>
    </w:p>
    <w:p w14:paraId="51ED355F" w14:textId="2175F8EE" w:rsidR="00126B57" w:rsidRDefault="00126B57" w:rsidP="0081327C">
      <w:pPr>
        <w:pStyle w:val="ListParagraph"/>
        <w:numPr>
          <w:ilvl w:val="0"/>
          <w:numId w:val="18"/>
        </w:numPr>
        <w:tabs>
          <w:tab w:val="left" w:pos="-1440"/>
          <w:tab w:val="left" w:pos="-720"/>
          <w:tab w:val="left" w:pos="360"/>
        </w:tabs>
        <w:spacing w:after="120"/>
        <w:contextualSpacing w:val="0"/>
        <w:rPr>
          <w:rFonts w:cs="Arial"/>
          <w:spacing w:val="-3"/>
          <w:szCs w:val="22"/>
        </w:rPr>
      </w:pPr>
      <w:r w:rsidRPr="00052A37">
        <w:rPr>
          <w:rFonts w:cs="Arial"/>
          <w:spacing w:val="-3"/>
          <w:szCs w:val="22"/>
        </w:rPr>
        <w:t>Interpersonal skills using tact, patience and courtesy.</w:t>
      </w:r>
    </w:p>
    <w:p w14:paraId="533470BB" w14:textId="77777777" w:rsidR="00EB7671" w:rsidRPr="00206E5A" w:rsidRDefault="00EB7671" w:rsidP="00EB7671">
      <w:pPr>
        <w:pStyle w:val="Subhead"/>
        <w:keepNext w:val="0"/>
        <w:numPr>
          <w:ilvl w:val="0"/>
          <w:numId w:val="18"/>
        </w:numPr>
        <w:spacing w:before="0" w:after="120"/>
        <w:rPr>
          <w:rFonts w:cs="Arial"/>
          <w:b w:val="0"/>
          <w:sz w:val="22"/>
          <w:szCs w:val="22"/>
        </w:rPr>
      </w:pPr>
      <w:r w:rsidRPr="27B3D4EA">
        <w:rPr>
          <w:rFonts w:cs="Arial"/>
          <w:b w:val="0"/>
          <w:sz w:val="22"/>
          <w:szCs w:val="22"/>
        </w:rPr>
        <w:t>Principles and practices of sound business communications, including correct English usage, grammar, spelling and punctuation.</w:t>
      </w:r>
    </w:p>
    <w:p w14:paraId="51ED3560" w14:textId="77777777" w:rsidR="00D03384" w:rsidRPr="003D3D3D" w:rsidRDefault="00D03384" w:rsidP="0081327C">
      <w:pPr>
        <w:tabs>
          <w:tab w:val="left" w:pos="-1440"/>
          <w:tab w:val="left" w:pos="-720"/>
          <w:tab w:val="left" w:pos="720"/>
          <w:tab w:val="left" w:pos="1152"/>
        </w:tabs>
        <w:ind w:left="720" w:hanging="720"/>
        <w:rPr>
          <w:rFonts w:cs="Arial"/>
          <w:szCs w:val="22"/>
        </w:rPr>
      </w:pPr>
    </w:p>
    <w:p w14:paraId="51ED3561" w14:textId="77777777" w:rsidR="0081689D" w:rsidRPr="003D3D3D" w:rsidRDefault="0081689D" w:rsidP="0081327C">
      <w:pPr>
        <w:tabs>
          <w:tab w:val="left" w:pos="-1440"/>
          <w:tab w:val="left" w:pos="-720"/>
          <w:tab w:val="left" w:pos="720"/>
          <w:tab w:val="left" w:pos="1152"/>
        </w:tabs>
        <w:spacing w:after="40"/>
        <w:ind w:left="720" w:hanging="720"/>
        <w:rPr>
          <w:rFonts w:cs="Arial"/>
          <w:szCs w:val="22"/>
        </w:rPr>
      </w:pPr>
      <w:r w:rsidRPr="003D3D3D">
        <w:rPr>
          <w:rFonts w:cs="Arial"/>
          <w:szCs w:val="22"/>
        </w:rPr>
        <w:t>ABILITY TO:</w:t>
      </w:r>
    </w:p>
    <w:p w14:paraId="51ED3562" w14:textId="3F8842D8" w:rsidR="00E63D46" w:rsidRDefault="00E63D46" w:rsidP="0081327C">
      <w:pPr>
        <w:pStyle w:val="ListParagraph"/>
        <w:numPr>
          <w:ilvl w:val="0"/>
          <w:numId w:val="15"/>
        </w:numPr>
        <w:tabs>
          <w:tab w:val="left" w:pos="-1440"/>
          <w:tab w:val="left" w:pos="-720"/>
          <w:tab w:val="left" w:pos="720"/>
          <w:tab w:val="left" w:pos="1152"/>
        </w:tabs>
        <w:spacing w:after="120"/>
        <w:ind w:left="360"/>
        <w:contextualSpacing w:val="0"/>
        <w:rPr>
          <w:rFonts w:cs="Arial"/>
          <w:spacing w:val="-3"/>
          <w:szCs w:val="22"/>
        </w:rPr>
      </w:pPr>
      <w:r w:rsidRPr="00722C3A">
        <w:rPr>
          <w:rFonts w:cs="Arial"/>
          <w:spacing w:val="-3"/>
          <w:szCs w:val="22"/>
        </w:rPr>
        <w:t>Research, compile, analyze, interpret and prepare a variety of complex administrative and analytical reports.</w:t>
      </w:r>
    </w:p>
    <w:p w14:paraId="34EF060C" w14:textId="77777777" w:rsidR="009C4124" w:rsidRDefault="009C4124" w:rsidP="00DE54F7">
      <w:pPr>
        <w:pStyle w:val="ListParagraph"/>
        <w:numPr>
          <w:ilvl w:val="0"/>
          <w:numId w:val="15"/>
        </w:numPr>
        <w:spacing w:after="120"/>
        <w:ind w:left="360"/>
        <w:contextualSpacing w:val="0"/>
        <w:rPr>
          <w:rFonts w:cs="Arial"/>
          <w:spacing w:val="-3"/>
          <w:szCs w:val="22"/>
        </w:rPr>
      </w:pPr>
      <w:r w:rsidRPr="009C4124">
        <w:rPr>
          <w:rFonts w:cs="Arial"/>
          <w:spacing w:val="-3"/>
          <w:szCs w:val="22"/>
        </w:rPr>
        <w:t>Analyze problems, evaluate alternatives and recommend or adopt effective courses of action.</w:t>
      </w:r>
    </w:p>
    <w:p w14:paraId="51ED3563" w14:textId="60BC5AAA" w:rsidR="00E63D46" w:rsidRPr="009C4124" w:rsidRDefault="00E63D46" w:rsidP="00DE54F7">
      <w:pPr>
        <w:pStyle w:val="ListParagraph"/>
        <w:numPr>
          <w:ilvl w:val="0"/>
          <w:numId w:val="15"/>
        </w:numPr>
        <w:spacing w:after="120"/>
        <w:ind w:left="360"/>
        <w:contextualSpacing w:val="0"/>
        <w:rPr>
          <w:rFonts w:cs="Arial"/>
          <w:spacing w:val="-3"/>
          <w:szCs w:val="22"/>
        </w:rPr>
      </w:pPr>
      <w:r w:rsidRPr="009C4124">
        <w:rPr>
          <w:rFonts w:cs="Arial"/>
          <w:spacing w:val="-3"/>
          <w:szCs w:val="22"/>
        </w:rPr>
        <w:t>Participate in budget development and administration.</w:t>
      </w:r>
    </w:p>
    <w:p w14:paraId="51ED3566" w14:textId="77777777" w:rsidR="00E63D46" w:rsidRDefault="00E63D46" w:rsidP="0081327C">
      <w:pPr>
        <w:pStyle w:val="ListParagraph"/>
        <w:numPr>
          <w:ilvl w:val="0"/>
          <w:numId w:val="15"/>
        </w:numPr>
        <w:tabs>
          <w:tab w:val="left" w:pos="-1440"/>
          <w:tab w:val="left" w:pos="-720"/>
          <w:tab w:val="left" w:pos="720"/>
          <w:tab w:val="left" w:pos="1152"/>
        </w:tabs>
        <w:spacing w:after="120"/>
        <w:ind w:left="360"/>
        <w:contextualSpacing w:val="0"/>
        <w:rPr>
          <w:rFonts w:cs="Arial"/>
          <w:spacing w:val="-3"/>
          <w:szCs w:val="22"/>
        </w:rPr>
      </w:pPr>
      <w:r w:rsidRPr="00722C3A">
        <w:rPr>
          <w:rFonts w:cs="Arial"/>
          <w:spacing w:val="-3"/>
          <w:szCs w:val="22"/>
        </w:rPr>
        <w:t>Work independently.</w:t>
      </w:r>
    </w:p>
    <w:p w14:paraId="51ED3567" w14:textId="77777777" w:rsidR="00E63D46" w:rsidRDefault="00E63D46" w:rsidP="0081327C">
      <w:pPr>
        <w:pStyle w:val="ListParagraph"/>
        <w:numPr>
          <w:ilvl w:val="0"/>
          <w:numId w:val="15"/>
        </w:numPr>
        <w:tabs>
          <w:tab w:val="left" w:pos="-1440"/>
          <w:tab w:val="left" w:pos="-720"/>
          <w:tab w:val="left" w:pos="720"/>
          <w:tab w:val="left" w:pos="1152"/>
        </w:tabs>
        <w:spacing w:after="120"/>
        <w:ind w:left="360"/>
        <w:contextualSpacing w:val="0"/>
        <w:rPr>
          <w:rFonts w:cs="Arial"/>
          <w:spacing w:val="-3"/>
          <w:szCs w:val="22"/>
        </w:rPr>
      </w:pPr>
      <w:r w:rsidRPr="00722C3A">
        <w:rPr>
          <w:rFonts w:cs="Arial"/>
          <w:spacing w:val="-3"/>
          <w:szCs w:val="22"/>
        </w:rPr>
        <w:t>Make arithmetic calculations quickly and accurately.</w:t>
      </w:r>
    </w:p>
    <w:p w14:paraId="51ED3568" w14:textId="77777777" w:rsidR="00E63D46" w:rsidRDefault="00E63D46" w:rsidP="0081327C">
      <w:pPr>
        <w:pStyle w:val="ListParagraph"/>
        <w:numPr>
          <w:ilvl w:val="0"/>
          <w:numId w:val="15"/>
        </w:numPr>
        <w:tabs>
          <w:tab w:val="left" w:pos="-1440"/>
          <w:tab w:val="left" w:pos="-720"/>
          <w:tab w:val="left" w:pos="720"/>
          <w:tab w:val="left" w:pos="1152"/>
        </w:tabs>
        <w:spacing w:after="120"/>
        <w:ind w:left="360"/>
        <w:contextualSpacing w:val="0"/>
        <w:rPr>
          <w:rFonts w:cs="Arial"/>
          <w:spacing w:val="-3"/>
          <w:szCs w:val="22"/>
        </w:rPr>
      </w:pPr>
      <w:r w:rsidRPr="00722C3A">
        <w:rPr>
          <w:rFonts w:cs="Arial"/>
          <w:spacing w:val="-3"/>
          <w:szCs w:val="22"/>
        </w:rPr>
        <w:t>Prepare and maintain records and files.</w:t>
      </w:r>
    </w:p>
    <w:p w14:paraId="51ED3569" w14:textId="77777777" w:rsidR="005C261C" w:rsidRDefault="005C261C" w:rsidP="0081327C">
      <w:pPr>
        <w:pStyle w:val="ListParagraph"/>
        <w:numPr>
          <w:ilvl w:val="0"/>
          <w:numId w:val="15"/>
        </w:numPr>
        <w:tabs>
          <w:tab w:val="left" w:pos="-1440"/>
          <w:tab w:val="left" w:pos="-720"/>
          <w:tab w:val="left" w:pos="720"/>
          <w:tab w:val="left" w:pos="1152"/>
        </w:tabs>
        <w:spacing w:after="120"/>
        <w:ind w:left="360"/>
        <w:contextualSpacing w:val="0"/>
        <w:rPr>
          <w:rFonts w:cs="Arial"/>
          <w:spacing w:val="-3"/>
          <w:szCs w:val="22"/>
        </w:rPr>
      </w:pPr>
      <w:r w:rsidRPr="005C261C">
        <w:rPr>
          <w:rFonts w:cs="Arial"/>
          <w:szCs w:val="22"/>
        </w:rPr>
        <w:t>Operate a computer and standard business software.</w:t>
      </w:r>
    </w:p>
    <w:p w14:paraId="51ED356A" w14:textId="77777777" w:rsidR="00E63D46" w:rsidRDefault="00E63D46" w:rsidP="0081327C">
      <w:pPr>
        <w:pStyle w:val="ListParagraph"/>
        <w:numPr>
          <w:ilvl w:val="0"/>
          <w:numId w:val="15"/>
        </w:numPr>
        <w:tabs>
          <w:tab w:val="left" w:pos="-1440"/>
          <w:tab w:val="left" w:pos="-720"/>
          <w:tab w:val="left" w:pos="720"/>
          <w:tab w:val="left" w:pos="1152"/>
        </w:tabs>
        <w:spacing w:after="120"/>
        <w:ind w:left="360"/>
        <w:contextualSpacing w:val="0"/>
        <w:rPr>
          <w:rFonts w:cs="Arial"/>
          <w:spacing w:val="-3"/>
          <w:szCs w:val="22"/>
        </w:rPr>
      </w:pPr>
      <w:r w:rsidRPr="00722C3A">
        <w:rPr>
          <w:rFonts w:cs="Arial"/>
          <w:spacing w:val="-3"/>
          <w:szCs w:val="22"/>
        </w:rPr>
        <w:t>Understand and follow oral and written directions.</w:t>
      </w:r>
    </w:p>
    <w:p w14:paraId="51ED356B" w14:textId="77777777" w:rsidR="005C261C" w:rsidRPr="00052A37" w:rsidRDefault="005C261C" w:rsidP="0081327C">
      <w:pPr>
        <w:pStyle w:val="ListParagraph"/>
        <w:numPr>
          <w:ilvl w:val="0"/>
          <w:numId w:val="15"/>
        </w:numPr>
        <w:tabs>
          <w:tab w:val="left" w:pos="-1440"/>
          <w:tab w:val="left" w:pos="-720"/>
          <w:tab w:val="left" w:pos="720"/>
          <w:tab w:val="left" w:pos="1152"/>
        </w:tabs>
        <w:spacing w:after="120"/>
        <w:ind w:left="360"/>
        <w:contextualSpacing w:val="0"/>
        <w:rPr>
          <w:rFonts w:cs="Arial"/>
          <w:spacing w:val="-3"/>
          <w:szCs w:val="22"/>
        </w:rPr>
      </w:pPr>
      <w:r w:rsidRPr="00722C3A">
        <w:rPr>
          <w:rFonts w:cs="Arial"/>
          <w:szCs w:val="22"/>
        </w:rPr>
        <w:lastRenderedPageBreak/>
        <w:t xml:space="preserve">Demonstrate sensitivity to and understanding of diverse academic, socioeconomic, cultural, </w:t>
      </w:r>
      <w:proofErr w:type="gramStart"/>
      <w:r w:rsidRPr="00722C3A">
        <w:rPr>
          <w:rFonts w:cs="Arial"/>
          <w:szCs w:val="22"/>
        </w:rPr>
        <w:t>ethnic</w:t>
      </w:r>
      <w:proofErr w:type="gramEnd"/>
      <w:r w:rsidRPr="00722C3A">
        <w:rPr>
          <w:rFonts w:cs="Arial"/>
          <w:szCs w:val="22"/>
        </w:rPr>
        <w:t xml:space="preserve"> and disability issues</w:t>
      </w:r>
      <w:r w:rsidR="00052A37">
        <w:rPr>
          <w:rFonts w:cs="Arial"/>
          <w:szCs w:val="22"/>
        </w:rPr>
        <w:t>.</w:t>
      </w:r>
    </w:p>
    <w:p w14:paraId="3D7219DE" w14:textId="77777777" w:rsidR="0009106B" w:rsidRPr="0009106B" w:rsidRDefault="00052A37" w:rsidP="00572C9F">
      <w:pPr>
        <w:pStyle w:val="ListParagraph"/>
        <w:numPr>
          <w:ilvl w:val="0"/>
          <w:numId w:val="15"/>
        </w:numPr>
        <w:tabs>
          <w:tab w:val="left" w:pos="-1440"/>
          <w:tab w:val="left" w:pos="-720"/>
          <w:tab w:val="left" w:pos="720"/>
          <w:tab w:val="left" w:pos="1152"/>
        </w:tabs>
        <w:spacing w:after="120"/>
        <w:ind w:left="360"/>
        <w:contextualSpacing w:val="0"/>
        <w:rPr>
          <w:rFonts w:cs="Arial"/>
          <w:szCs w:val="22"/>
        </w:rPr>
      </w:pPr>
      <w:r w:rsidRPr="0009106B">
        <w:rPr>
          <w:rFonts w:cs="Arial"/>
          <w:spacing w:val="-3"/>
          <w:szCs w:val="22"/>
        </w:rPr>
        <w:t>Establish and maintain cooperative and effective working relationships with those encountered in the course of work.</w:t>
      </w:r>
      <w:r w:rsidR="0009106B" w:rsidRPr="0009106B">
        <w:rPr>
          <w:rFonts w:cs="Arial"/>
          <w:spacing w:val="-3"/>
          <w:szCs w:val="22"/>
        </w:rPr>
        <w:t xml:space="preserve"> </w:t>
      </w:r>
    </w:p>
    <w:p w14:paraId="3ABB4F85" w14:textId="77777777" w:rsidR="0009106B" w:rsidRDefault="0009106B" w:rsidP="0009106B">
      <w:pPr>
        <w:pStyle w:val="ListParagraph"/>
        <w:numPr>
          <w:ilvl w:val="0"/>
          <w:numId w:val="15"/>
        </w:numPr>
        <w:tabs>
          <w:tab w:val="left" w:pos="-1440"/>
          <w:tab w:val="left" w:pos="-720"/>
          <w:tab w:val="left" w:pos="360"/>
          <w:tab w:val="left" w:pos="1152"/>
        </w:tabs>
        <w:spacing w:after="120" w:line="360" w:lineRule="auto"/>
        <w:ind w:hanging="720"/>
        <w:rPr>
          <w:rFonts w:cs="Arial"/>
          <w:szCs w:val="22"/>
        </w:rPr>
      </w:pPr>
      <w:r w:rsidRPr="0009106B">
        <w:rPr>
          <w:rFonts w:cs="Arial"/>
          <w:szCs w:val="22"/>
        </w:rPr>
        <w:t xml:space="preserve">Set priorities and exercise independent judgment within areas of responsibility. </w:t>
      </w:r>
    </w:p>
    <w:p w14:paraId="724563AC" w14:textId="49EA408D" w:rsidR="0009106B" w:rsidRPr="0009106B" w:rsidRDefault="0009106B" w:rsidP="00FA5BEA">
      <w:pPr>
        <w:pStyle w:val="ListParagraph"/>
        <w:numPr>
          <w:ilvl w:val="0"/>
          <w:numId w:val="15"/>
        </w:numPr>
        <w:tabs>
          <w:tab w:val="left" w:pos="-1440"/>
          <w:tab w:val="left" w:pos="-720"/>
          <w:tab w:val="left" w:pos="360"/>
          <w:tab w:val="left" w:pos="1152"/>
        </w:tabs>
        <w:spacing w:after="120"/>
        <w:ind w:hanging="720"/>
        <w:rPr>
          <w:rFonts w:cs="Arial"/>
          <w:szCs w:val="22"/>
        </w:rPr>
      </w:pPr>
      <w:r w:rsidRPr="0009106B">
        <w:rPr>
          <w:rFonts w:cs="Arial"/>
          <w:szCs w:val="22"/>
        </w:rPr>
        <w:t>Communicate effectively, both orally and in writing.</w:t>
      </w:r>
    </w:p>
    <w:p w14:paraId="51ED356D" w14:textId="77777777" w:rsidR="0081689D" w:rsidRPr="003D3D3D" w:rsidRDefault="0081689D" w:rsidP="0081327C">
      <w:pPr>
        <w:tabs>
          <w:tab w:val="left" w:pos="-1440"/>
          <w:tab w:val="left" w:pos="-720"/>
          <w:tab w:val="left" w:pos="720"/>
          <w:tab w:val="left" w:pos="1152"/>
        </w:tabs>
        <w:spacing w:before="320" w:after="80"/>
        <w:jc w:val="both"/>
        <w:rPr>
          <w:rFonts w:cs="Arial"/>
          <w:szCs w:val="22"/>
        </w:rPr>
      </w:pPr>
      <w:r w:rsidRPr="003D3D3D">
        <w:rPr>
          <w:rFonts w:cs="Arial"/>
          <w:b/>
          <w:bCs/>
          <w:szCs w:val="22"/>
        </w:rPr>
        <w:t>EDUCATION AND EXPERIENCE:</w:t>
      </w:r>
    </w:p>
    <w:p w14:paraId="51ED356E" w14:textId="77777777" w:rsidR="00052A37" w:rsidRDefault="00052A37" w:rsidP="0081327C">
      <w:pPr>
        <w:tabs>
          <w:tab w:val="left" w:pos="-1440"/>
          <w:tab w:val="left" w:pos="-720"/>
          <w:tab w:val="left" w:pos="720"/>
          <w:tab w:val="left" w:pos="1152"/>
        </w:tabs>
        <w:rPr>
          <w:rFonts w:cs="Arial"/>
          <w:szCs w:val="22"/>
        </w:rPr>
      </w:pPr>
      <w:r w:rsidRPr="00014413">
        <w:rPr>
          <w:rFonts w:cs="Arial"/>
          <w:szCs w:val="22"/>
        </w:rPr>
        <w:t xml:space="preserve">Graduation from </w:t>
      </w:r>
      <w:r>
        <w:rPr>
          <w:rFonts w:cs="Arial"/>
          <w:szCs w:val="22"/>
        </w:rPr>
        <w:t>an accredited four-year college or university with a bachelor’s degree</w:t>
      </w:r>
      <w:r w:rsidR="000E2160">
        <w:rPr>
          <w:rFonts w:cs="Arial"/>
          <w:szCs w:val="22"/>
        </w:rPr>
        <w:t xml:space="preserve"> </w:t>
      </w:r>
      <w:r>
        <w:rPr>
          <w:rFonts w:cs="Arial"/>
          <w:spacing w:val="-3"/>
          <w:szCs w:val="22"/>
        </w:rPr>
        <w:t xml:space="preserve">in accounting/business or a related field, and one year of related work experience; </w:t>
      </w:r>
      <w:r w:rsidRPr="00014413">
        <w:rPr>
          <w:rFonts w:cs="Arial"/>
          <w:szCs w:val="22"/>
        </w:rPr>
        <w:t xml:space="preserve">or an equivalent combination of training and experience. </w:t>
      </w:r>
    </w:p>
    <w:p w14:paraId="51ED356F" w14:textId="77777777" w:rsidR="0081689D" w:rsidRPr="003D3D3D" w:rsidRDefault="0081689D" w:rsidP="00874835">
      <w:pPr>
        <w:pStyle w:val="BodyText"/>
        <w:spacing w:before="320" w:after="80"/>
        <w:jc w:val="left"/>
      </w:pPr>
      <w:r w:rsidRPr="003D3D3D">
        <w:rPr>
          <w:b/>
          <w:bCs/>
        </w:rPr>
        <w:t>LICENSES AND OTHER REQUIREMENTS:</w:t>
      </w:r>
    </w:p>
    <w:p w14:paraId="51ED3570" w14:textId="0C9FB122" w:rsidR="0081689D" w:rsidRPr="003D3D3D" w:rsidRDefault="0054494F" w:rsidP="0081327C">
      <w:pPr>
        <w:tabs>
          <w:tab w:val="left" w:pos="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r>
        <w:rPr>
          <w:rFonts w:cs="Arial"/>
          <w:szCs w:val="22"/>
        </w:rPr>
        <w:t>N/A</w:t>
      </w:r>
    </w:p>
    <w:p w14:paraId="51ED3571" w14:textId="77777777" w:rsidR="0081689D" w:rsidRPr="003D3D3D" w:rsidRDefault="0081689D" w:rsidP="00874835">
      <w:pPr>
        <w:tabs>
          <w:tab w:val="left" w:pos="-1440"/>
          <w:tab w:val="left" w:pos="-720"/>
          <w:tab w:val="left" w:pos="720"/>
          <w:tab w:val="left" w:pos="1152"/>
        </w:tabs>
        <w:spacing w:before="320" w:after="80"/>
        <w:rPr>
          <w:rFonts w:cs="Arial"/>
          <w:b/>
          <w:bCs/>
          <w:szCs w:val="22"/>
        </w:rPr>
      </w:pPr>
      <w:r w:rsidRPr="003D3D3D">
        <w:rPr>
          <w:rFonts w:cs="Arial"/>
          <w:b/>
          <w:bCs/>
          <w:szCs w:val="22"/>
        </w:rPr>
        <w:t>WORK DIRECTION, LEAD AND SUPERVISORY RESPONSIBILITIES:</w:t>
      </w:r>
    </w:p>
    <w:p w14:paraId="51ED3572" w14:textId="77777777" w:rsidR="0081689D" w:rsidRPr="003D3D3D" w:rsidRDefault="00E63D46" w:rsidP="0081327C">
      <w:pPr>
        <w:tabs>
          <w:tab w:val="left" w:pos="-1440"/>
          <w:tab w:val="left" w:pos="-720"/>
          <w:tab w:val="left" w:pos="720"/>
          <w:tab w:val="left" w:pos="1152"/>
        </w:tabs>
        <w:jc w:val="both"/>
        <w:rPr>
          <w:rFonts w:cs="Arial"/>
          <w:szCs w:val="22"/>
        </w:rPr>
      </w:pPr>
      <w:r>
        <w:rPr>
          <w:rFonts w:cs="Arial"/>
          <w:szCs w:val="22"/>
        </w:rPr>
        <w:t>Not applicable</w:t>
      </w:r>
    </w:p>
    <w:p w14:paraId="51ED3573" w14:textId="77777777" w:rsidR="0081689D" w:rsidRPr="003D3D3D" w:rsidRDefault="0081689D" w:rsidP="00874835">
      <w:pPr>
        <w:tabs>
          <w:tab w:val="left" w:pos="-1440"/>
          <w:tab w:val="left" w:pos="-720"/>
          <w:tab w:val="left" w:pos="720"/>
          <w:tab w:val="left" w:pos="1152"/>
        </w:tabs>
        <w:spacing w:before="320" w:after="80"/>
        <w:rPr>
          <w:rFonts w:cs="Arial"/>
          <w:szCs w:val="22"/>
        </w:rPr>
      </w:pPr>
      <w:r w:rsidRPr="003D3D3D">
        <w:rPr>
          <w:rFonts w:cs="Arial"/>
          <w:b/>
          <w:bCs/>
          <w:szCs w:val="22"/>
        </w:rPr>
        <w:t>CONTACTS:</w:t>
      </w:r>
    </w:p>
    <w:p w14:paraId="51ED3574" w14:textId="77777777" w:rsidR="00F202FB" w:rsidRPr="003D3D3D" w:rsidRDefault="00052A37" w:rsidP="0081327C">
      <w:pPr>
        <w:autoSpaceDE/>
        <w:autoSpaceDN/>
        <w:rPr>
          <w:rFonts w:cs="Arial"/>
          <w:szCs w:val="22"/>
        </w:rPr>
      </w:pPr>
      <w:r>
        <w:rPr>
          <w:rFonts w:cs="Arial"/>
          <w:szCs w:val="22"/>
        </w:rPr>
        <w:t>District</w:t>
      </w:r>
      <w:r w:rsidR="00722C3A" w:rsidRPr="00722C3A">
        <w:rPr>
          <w:rFonts w:cs="Arial"/>
          <w:szCs w:val="22"/>
        </w:rPr>
        <w:t xml:space="preserve"> administrators, faculty, staff and students; </w:t>
      </w:r>
      <w:r w:rsidR="00722C3A">
        <w:rPr>
          <w:rFonts w:cs="Arial"/>
          <w:szCs w:val="22"/>
        </w:rPr>
        <w:t>high school staff and other government officials.</w:t>
      </w:r>
    </w:p>
    <w:p w14:paraId="51ED3575" w14:textId="77777777" w:rsidR="0081689D" w:rsidRPr="003D3D3D" w:rsidRDefault="0081689D" w:rsidP="00874835">
      <w:pPr>
        <w:tabs>
          <w:tab w:val="left" w:pos="-1440"/>
          <w:tab w:val="left" w:pos="-720"/>
          <w:tab w:val="left" w:pos="720"/>
          <w:tab w:val="left" w:pos="1152"/>
        </w:tabs>
        <w:spacing w:before="320" w:after="80"/>
        <w:rPr>
          <w:rFonts w:cs="Arial"/>
          <w:szCs w:val="22"/>
        </w:rPr>
      </w:pPr>
      <w:r w:rsidRPr="003D3D3D">
        <w:rPr>
          <w:rFonts w:cs="Arial"/>
          <w:b/>
          <w:bCs/>
          <w:szCs w:val="22"/>
        </w:rPr>
        <w:t>PHYSICAL EFFORT:</w:t>
      </w:r>
    </w:p>
    <w:p w14:paraId="51ED3576" w14:textId="77777777" w:rsidR="00BB30BA" w:rsidRPr="003D3D3D" w:rsidRDefault="00BB30BA" w:rsidP="0081327C">
      <w:pPr>
        <w:tabs>
          <w:tab w:val="left" w:pos="-1440"/>
          <w:tab w:val="left" w:pos="-720"/>
          <w:tab w:val="left" w:pos="720"/>
          <w:tab w:val="left" w:pos="1152"/>
        </w:tabs>
        <w:spacing w:after="160"/>
        <w:rPr>
          <w:rFonts w:cs="Arial"/>
          <w:i/>
          <w:sz w:val="20"/>
          <w:szCs w:val="22"/>
        </w:rPr>
      </w:pPr>
      <w:r w:rsidRPr="003D3D3D">
        <w:rPr>
          <w:rFonts w:cs="Arial"/>
          <w:i/>
          <w:sz w:val="20"/>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51ED3577" w14:textId="77777777" w:rsidR="00E63D46" w:rsidRPr="00E63D46" w:rsidRDefault="00E63D46" w:rsidP="0081327C">
      <w:pPr>
        <w:autoSpaceDE/>
        <w:autoSpaceDN/>
        <w:rPr>
          <w:rFonts w:cs="Arial"/>
          <w:szCs w:val="22"/>
        </w:rPr>
      </w:pPr>
      <w:r w:rsidRPr="00E63D46">
        <w:rPr>
          <w:rFonts w:cs="Arial"/>
          <w:szCs w:val="22"/>
        </w:rPr>
        <w:t xml:space="preserve">Primarily sedentary with intermittent standing, walking, bending and/or stooping; occasional light lifting and carrying of objects weighing </w:t>
      </w:r>
      <w:r w:rsidR="000807BC">
        <w:rPr>
          <w:rFonts w:cs="Arial"/>
          <w:szCs w:val="22"/>
        </w:rPr>
        <w:t xml:space="preserve">up to </w:t>
      </w:r>
      <w:r w:rsidRPr="00E63D46">
        <w:rPr>
          <w:rFonts w:cs="Arial"/>
          <w:szCs w:val="22"/>
        </w:rPr>
        <w:t xml:space="preserve">25 pounds; light to moderate repetitive use of </w:t>
      </w:r>
      <w:r w:rsidR="00945127">
        <w:rPr>
          <w:rFonts w:cs="Arial"/>
          <w:szCs w:val="22"/>
        </w:rPr>
        <w:t xml:space="preserve">a </w:t>
      </w:r>
      <w:r w:rsidRPr="00E63D46">
        <w:rPr>
          <w:rFonts w:cs="Arial"/>
          <w:szCs w:val="22"/>
        </w:rPr>
        <w:t xml:space="preserve">computer keyboard, mouse or other control; ability to travel to a variety of locations on and off campus as-needed to conduct district business. </w:t>
      </w:r>
    </w:p>
    <w:p w14:paraId="51ED3578" w14:textId="77777777" w:rsidR="00E63D46" w:rsidRPr="00E63D46" w:rsidRDefault="00E63D46" w:rsidP="00874835">
      <w:pPr>
        <w:tabs>
          <w:tab w:val="left" w:pos="-1440"/>
          <w:tab w:val="left" w:pos="-720"/>
          <w:tab w:val="left" w:pos="720"/>
          <w:tab w:val="left" w:pos="1152"/>
        </w:tabs>
        <w:spacing w:before="320" w:after="80"/>
        <w:rPr>
          <w:rFonts w:cs="Arial"/>
          <w:szCs w:val="22"/>
        </w:rPr>
      </w:pPr>
      <w:r w:rsidRPr="00E63D46">
        <w:rPr>
          <w:rFonts w:cs="Arial"/>
          <w:b/>
          <w:bCs/>
          <w:szCs w:val="22"/>
        </w:rPr>
        <w:t>EMOTIONAL EFFORT:</w:t>
      </w:r>
    </w:p>
    <w:p w14:paraId="51ED3579" w14:textId="77777777" w:rsidR="00E63D46" w:rsidRPr="00E63D46" w:rsidRDefault="00E63D46" w:rsidP="0081327C">
      <w:pPr>
        <w:autoSpaceDE/>
        <w:autoSpaceDN/>
        <w:rPr>
          <w:rFonts w:cs="Arial"/>
          <w:szCs w:val="22"/>
        </w:rPr>
      </w:pPr>
      <w:r w:rsidRPr="00E63D46">
        <w:rPr>
          <w:rFonts w:cs="Arial"/>
          <w:szCs w:val="22"/>
        </w:rPr>
        <w:t xml:space="preserve">Ability to develop and maintain effective working relationships involving </w:t>
      </w:r>
      <w:r w:rsidR="00052A37">
        <w:rPr>
          <w:rFonts w:cs="Arial"/>
          <w:szCs w:val="22"/>
        </w:rPr>
        <w:t>interaction and com</w:t>
      </w:r>
      <w:r w:rsidR="00052A37">
        <w:rPr>
          <w:rFonts w:cs="Arial"/>
          <w:szCs w:val="22"/>
        </w:rPr>
        <w:softHyphen/>
        <w:t>municat</w:t>
      </w:r>
      <w:r w:rsidR="00052A37">
        <w:rPr>
          <w:rFonts w:cs="Arial"/>
          <w:szCs w:val="22"/>
        </w:rPr>
        <w:softHyphen/>
        <w:t>ion</w:t>
      </w:r>
      <w:r w:rsidRPr="00E63D46">
        <w:rPr>
          <w:rFonts w:cs="Arial"/>
          <w:szCs w:val="22"/>
        </w:rPr>
        <w:t xml:space="preserve"> personally, by phone and in writing with a variety of individuals and/or groups from diver</w:t>
      </w:r>
      <w:r w:rsidR="00052A37">
        <w:rPr>
          <w:rFonts w:cs="Arial"/>
          <w:szCs w:val="22"/>
        </w:rPr>
        <w:t>se backgrounds on a regular, on</w:t>
      </w:r>
      <w:r w:rsidRPr="00E63D46">
        <w:rPr>
          <w:rFonts w:cs="Arial"/>
          <w:szCs w:val="22"/>
        </w:rPr>
        <w:t>going basis; ability to work effecti</w:t>
      </w:r>
      <w:r w:rsidR="00E5677E">
        <w:rPr>
          <w:rFonts w:cs="Arial"/>
          <w:szCs w:val="22"/>
        </w:rPr>
        <w:t>vely under pressure on multiple</w:t>
      </w:r>
      <w:r w:rsidRPr="00E63D46">
        <w:rPr>
          <w:rFonts w:cs="Arial"/>
          <w:szCs w:val="22"/>
        </w:rPr>
        <w:t xml:space="preserve"> tasks concurrently while meeting established deadlines and changing priorities; ability to effectively negotiate, mediate and resolve conflicts with and among contacts.</w:t>
      </w:r>
    </w:p>
    <w:p w14:paraId="51ED357A" w14:textId="77777777" w:rsidR="00E63D46" w:rsidRPr="00E63D46" w:rsidRDefault="00E63D46" w:rsidP="0081327C">
      <w:pPr>
        <w:widowControl w:val="0"/>
        <w:tabs>
          <w:tab w:val="left" w:pos="-1440"/>
          <w:tab w:val="left" w:pos="-720"/>
          <w:tab w:val="left" w:pos="720"/>
          <w:tab w:val="left" w:pos="1152"/>
        </w:tabs>
        <w:spacing w:before="320" w:after="80"/>
        <w:rPr>
          <w:rFonts w:cs="Arial"/>
          <w:szCs w:val="22"/>
        </w:rPr>
      </w:pPr>
      <w:r w:rsidRPr="00E63D46">
        <w:rPr>
          <w:rFonts w:cs="Arial"/>
          <w:b/>
          <w:bCs/>
          <w:szCs w:val="22"/>
        </w:rPr>
        <w:t>WORKING CONDITIONS:</w:t>
      </w:r>
    </w:p>
    <w:p w14:paraId="51ED357B" w14:textId="77777777" w:rsidR="00E63D46" w:rsidRPr="00E63D46" w:rsidRDefault="00E63D46" w:rsidP="0081327C">
      <w:pPr>
        <w:autoSpaceDE/>
        <w:autoSpaceDN/>
        <w:rPr>
          <w:rFonts w:cs="Arial"/>
          <w:szCs w:val="22"/>
        </w:rPr>
      </w:pPr>
      <w:r w:rsidRPr="00E63D46">
        <w:rPr>
          <w:rFonts w:cs="Arial"/>
          <w:szCs w:val="22"/>
        </w:rPr>
        <w:lastRenderedPageBreak/>
        <w:t>Primarily busy office environme</w:t>
      </w:r>
      <w:r w:rsidR="00945127">
        <w:rPr>
          <w:rFonts w:cs="Arial"/>
          <w:szCs w:val="22"/>
        </w:rPr>
        <w:t>nt; subject to frequent contact</w:t>
      </w:r>
      <w:r w:rsidRPr="00E63D46">
        <w:rPr>
          <w:rFonts w:cs="Arial"/>
          <w:szCs w:val="22"/>
        </w:rPr>
        <w:t xml:space="preserve"> with and interruptions by indivi</w:t>
      </w:r>
      <w:r w:rsidR="00E5677E">
        <w:rPr>
          <w:rFonts w:cs="Arial"/>
          <w:szCs w:val="22"/>
        </w:rPr>
        <w:softHyphen/>
      </w:r>
      <w:r w:rsidRPr="00E63D46">
        <w:rPr>
          <w:rFonts w:cs="Arial"/>
          <w:szCs w:val="22"/>
        </w:rPr>
        <w:t>duals in person or by phone; may be required to work at any district location during day and/or evening hours with occasional holidays and/or weekends on an as-needed basis.</w:t>
      </w:r>
    </w:p>
    <w:p w14:paraId="51ED357C" w14:textId="77777777" w:rsidR="006E2542" w:rsidRPr="003D3D3D" w:rsidRDefault="006E2542" w:rsidP="0081327C">
      <w:pPr>
        <w:tabs>
          <w:tab w:val="left" w:pos="-1440"/>
          <w:tab w:val="left" w:pos="-720"/>
          <w:tab w:val="left" w:pos="0"/>
          <w:tab w:val="left" w:pos="1152"/>
        </w:tabs>
        <w:spacing w:after="80"/>
        <w:rPr>
          <w:rFonts w:cs="Arial"/>
          <w:szCs w:val="22"/>
        </w:rPr>
      </w:pPr>
    </w:p>
    <w:sectPr w:rsidR="006E2542" w:rsidRPr="003D3D3D">
      <w:headerReference w:type="default" r:id="rId16"/>
      <w:footerReference w:type="default" r:id="rId17"/>
      <w:type w:val="continuous"/>
      <w:pgSz w:w="12240" w:h="15840" w:code="1"/>
      <w:pgMar w:top="72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07BAB" w14:textId="77777777" w:rsidR="0088675E" w:rsidRDefault="0088675E">
      <w:r>
        <w:separator/>
      </w:r>
    </w:p>
  </w:endnote>
  <w:endnote w:type="continuationSeparator" w:id="0">
    <w:p w14:paraId="640CFB3C" w14:textId="77777777" w:rsidR="0088675E" w:rsidRDefault="00886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D3588" w14:textId="77777777" w:rsidR="00631FCC" w:rsidRDefault="00631FCC">
    <w:pPr>
      <w:pStyle w:val="Footer"/>
      <w:jc w:val="center"/>
      <w:rPr>
        <w:rFonts w:cs="Arial"/>
        <w:b/>
        <w:bCs/>
        <w:szCs w:val="22"/>
      </w:rPr>
    </w:pPr>
  </w:p>
  <w:p w14:paraId="51ED3589" w14:textId="77777777" w:rsidR="00631FCC" w:rsidRDefault="00EC27FF">
    <w:pPr>
      <w:pStyle w:val="Footer"/>
      <w:jc w:val="center"/>
      <w:rPr>
        <w:rFonts w:cs="Arial"/>
        <w:b/>
        <w:bCs/>
        <w:szCs w:val="22"/>
      </w:rPr>
    </w:pPr>
    <w:r>
      <w:rPr>
        <w:noProof/>
      </w:rPr>
      <mc:AlternateContent>
        <mc:Choice Requires="wps">
          <w:drawing>
            <wp:anchor distT="4294967295" distB="4294967295" distL="114300" distR="114300" simplePos="0" relativeHeight="251662848" behindDoc="0" locked="0" layoutInCell="0" allowOverlap="1" wp14:anchorId="51ED3596" wp14:editId="51ED3597">
              <wp:simplePos x="0" y="0"/>
              <wp:positionH relativeFrom="margin">
                <wp:posOffset>0</wp:posOffset>
              </wp:positionH>
              <wp:positionV relativeFrom="page">
                <wp:posOffset>9143999</wp:posOffset>
              </wp:positionV>
              <wp:extent cx="5943600" cy="0"/>
              <wp:effectExtent l="0" t="19050" r="0" b="1905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81CB71" id="Line 2" o:spid="_x0000_s1026" style="position:absolute;z-index:2516628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10in" to="468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" o:allowincell="f" strokeweight="4.5pt">
              <w10:wrap anchorx="margin" anchory="page"/>
            </v:line>
          </w:pict>
        </mc:Fallback>
      </mc:AlternateContent>
    </w:r>
  </w:p>
  <w:p w14:paraId="51ED358A" w14:textId="77777777" w:rsidR="00631FCC" w:rsidRDefault="00631FCC" w:rsidP="00F078B1">
    <w:pPr>
      <w:pStyle w:val="Footer"/>
      <w:tabs>
        <w:tab w:val="clear" w:pos="8640"/>
        <w:tab w:val="right" w:pos="9360"/>
      </w:tabs>
      <w:rPr>
        <w:rFonts w:cs="Arial"/>
        <w:b/>
        <w:bCs/>
        <w:szCs w:val="22"/>
      </w:rPr>
    </w:pPr>
    <w:r>
      <w:rPr>
        <w:rFonts w:cs="Arial"/>
        <w:b/>
        <w:bCs/>
        <w:szCs w:val="22"/>
      </w:rPr>
      <w:t>MIRACOSTA COMMUNITY COLLEGE DISTRICT</w:t>
    </w:r>
    <w:r>
      <w:rPr>
        <w:rFonts w:cs="Arial"/>
        <w:b/>
        <w:bCs/>
        <w:szCs w:val="22"/>
      </w:rPr>
      <w:tab/>
      <w:t>June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D358B" w14:textId="77777777" w:rsidR="00631FCC" w:rsidRPr="00F078B1" w:rsidRDefault="00631FCC">
    <w:pPr>
      <w:pStyle w:val="Footer"/>
      <w:jc w:val="center"/>
      <w:rPr>
        <w:rFonts w:cs="Arial"/>
        <w:b/>
        <w:bCs/>
        <w:sz w:val="20"/>
        <w:szCs w:val="20"/>
      </w:rPr>
    </w:pPr>
  </w:p>
  <w:p w14:paraId="51ED358C" w14:textId="77777777" w:rsidR="00631FCC" w:rsidRPr="00F078B1" w:rsidRDefault="00EC27FF">
    <w:pPr>
      <w:pStyle w:val="Footer"/>
      <w:jc w:val="center"/>
      <w:rPr>
        <w:rFonts w:cs="Arial"/>
        <w:b/>
        <w:bCs/>
        <w:sz w:val="20"/>
        <w:szCs w:val="20"/>
      </w:rPr>
    </w:pPr>
    <w:r>
      <w:rPr>
        <w:noProof/>
        <w:sz w:val="20"/>
        <w:szCs w:val="20"/>
      </w:rPr>
      <mc:AlternateContent>
        <mc:Choice Requires="wps">
          <w:drawing>
            <wp:anchor distT="4294967295" distB="4294967295" distL="114300" distR="114300" simplePos="0" relativeHeight="251660800" behindDoc="0" locked="0" layoutInCell="0" allowOverlap="1" wp14:anchorId="51ED3598" wp14:editId="51ED3599">
              <wp:simplePos x="0" y="0"/>
              <wp:positionH relativeFrom="margin">
                <wp:posOffset>0</wp:posOffset>
              </wp:positionH>
              <wp:positionV relativeFrom="page">
                <wp:posOffset>9143999</wp:posOffset>
              </wp:positionV>
              <wp:extent cx="5943600" cy="0"/>
              <wp:effectExtent l="0" t="1905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FA358E" id="Line 3" o:spid="_x0000_s1026" style="position:absolute;z-index:2516608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10in" to="468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u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r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" o:allowincell="f" strokeweight="3pt">
              <w10:wrap anchorx="margin" anchory="page"/>
            </v:line>
          </w:pict>
        </mc:Fallback>
      </mc:AlternateContent>
    </w:r>
  </w:p>
  <w:p w14:paraId="51ED358D" w14:textId="6C2300A3" w:rsidR="00631FCC" w:rsidRPr="003D3D3D" w:rsidRDefault="00631FCC" w:rsidP="00AE038F">
    <w:pPr>
      <w:pStyle w:val="Footer"/>
      <w:tabs>
        <w:tab w:val="clear" w:pos="8640"/>
        <w:tab w:val="right" w:pos="9360"/>
      </w:tabs>
      <w:rPr>
        <w:rFonts w:cs="Arial"/>
        <w:b/>
        <w:bCs/>
        <w:sz w:val="20"/>
        <w:szCs w:val="20"/>
      </w:rPr>
    </w:pPr>
    <w:r w:rsidRPr="00F078B1">
      <w:rPr>
        <w:rFonts w:cs="Arial"/>
        <w:b/>
        <w:bCs/>
        <w:sz w:val="20"/>
        <w:szCs w:val="20"/>
      </w:rPr>
      <w:t>MIRACOSTA COMMUNITY COLLEGE DISTRICT</w:t>
    </w:r>
    <w:r w:rsidRPr="00F078B1">
      <w:rPr>
        <w:rFonts w:cs="Arial"/>
        <w:b/>
        <w:bCs/>
        <w:sz w:val="20"/>
        <w:szCs w:val="20"/>
      </w:rPr>
      <w:tab/>
    </w:r>
    <w:r w:rsidR="00EB7671">
      <w:rPr>
        <w:rFonts w:cs="Arial"/>
        <w:b/>
        <w:bCs/>
        <w:sz w:val="20"/>
        <w:szCs w:val="20"/>
      </w:rPr>
      <w:t>March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D3591" w14:textId="77777777" w:rsidR="00631FCC" w:rsidRPr="00F078B1" w:rsidRDefault="00631FCC">
    <w:pPr>
      <w:pStyle w:val="Footer"/>
      <w:jc w:val="center"/>
      <w:rPr>
        <w:rFonts w:cs="Arial"/>
        <w:b/>
        <w:bCs/>
        <w:sz w:val="20"/>
        <w:szCs w:val="22"/>
      </w:rPr>
    </w:pPr>
  </w:p>
  <w:p w14:paraId="51ED3592" w14:textId="77777777" w:rsidR="00631FCC" w:rsidRPr="00F078B1" w:rsidRDefault="00EC27FF">
    <w:pPr>
      <w:pStyle w:val="Footer"/>
      <w:jc w:val="center"/>
      <w:rPr>
        <w:rFonts w:cs="Arial"/>
        <w:b/>
        <w:bCs/>
        <w:sz w:val="20"/>
        <w:szCs w:val="22"/>
      </w:rPr>
    </w:pPr>
    <w:r>
      <w:rPr>
        <w:noProof/>
        <w:sz w:val="20"/>
      </w:rPr>
      <mc:AlternateContent>
        <mc:Choice Requires="wps">
          <w:drawing>
            <wp:anchor distT="4294967295" distB="4294967295" distL="114300" distR="114300" simplePos="0" relativeHeight="251664896" behindDoc="0" locked="0" layoutInCell="0" allowOverlap="1" wp14:anchorId="51ED359C" wp14:editId="51ED359D">
              <wp:simplePos x="0" y="0"/>
              <wp:positionH relativeFrom="margin">
                <wp:posOffset>0</wp:posOffset>
              </wp:positionH>
              <wp:positionV relativeFrom="page">
                <wp:posOffset>9143999</wp:posOffset>
              </wp:positionV>
              <wp:extent cx="5943600" cy="0"/>
              <wp:effectExtent l="0" t="1905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0DF761" id="Line 2" o:spid="_x0000_s1026" style="position:absolute;z-index:2516648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10in" to="468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TP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xxgJ0oJEj1wwNLO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" o:allowincell="f" strokeweight="3pt">
              <w10:wrap anchorx="margin" anchory="page"/>
            </v:line>
          </w:pict>
        </mc:Fallback>
      </mc:AlternateContent>
    </w:r>
  </w:p>
  <w:p w14:paraId="51ED3593" w14:textId="3E4E8E6C" w:rsidR="00631FCC" w:rsidRPr="00A02653" w:rsidRDefault="00631FCC" w:rsidP="00F078B1">
    <w:pPr>
      <w:pStyle w:val="Footer"/>
      <w:tabs>
        <w:tab w:val="clear" w:pos="8640"/>
        <w:tab w:val="right" w:pos="9360"/>
      </w:tabs>
      <w:rPr>
        <w:rFonts w:cs="Arial"/>
        <w:b/>
        <w:bCs/>
        <w:sz w:val="20"/>
        <w:szCs w:val="22"/>
      </w:rPr>
    </w:pPr>
    <w:r w:rsidRPr="00A02653">
      <w:rPr>
        <w:rFonts w:cs="Arial"/>
        <w:b/>
        <w:bCs/>
        <w:sz w:val="20"/>
        <w:szCs w:val="22"/>
      </w:rPr>
      <w:t>MIRACOSTA COMMUNITY COLLEGE DISTRICT</w:t>
    </w:r>
    <w:r w:rsidRPr="00A02653">
      <w:rPr>
        <w:rFonts w:cs="Arial"/>
        <w:b/>
        <w:bCs/>
        <w:sz w:val="20"/>
        <w:szCs w:val="22"/>
      </w:rPr>
      <w:tab/>
    </w:r>
    <w:r w:rsidR="00EB7671">
      <w:rPr>
        <w:rFonts w:cs="Arial"/>
        <w:b/>
        <w:bCs/>
        <w:sz w:val="20"/>
        <w:szCs w:val="22"/>
      </w:rP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CE18E" w14:textId="77777777" w:rsidR="0088675E" w:rsidRDefault="0088675E">
      <w:r>
        <w:separator/>
      </w:r>
    </w:p>
  </w:footnote>
  <w:footnote w:type="continuationSeparator" w:id="0">
    <w:p w14:paraId="5F098BEB" w14:textId="77777777" w:rsidR="0088675E" w:rsidRDefault="00886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D3585" w14:textId="77777777" w:rsidR="00631FCC" w:rsidRDefault="00631FCC" w:rsidP="00E2408F">
    <w:pPr>
      <w:pStyle w:val="Header"/>
      <w:tabs>
        <w:tab w:val="clear" w:pos="4320"/>
      </w:tabs>
      <w:rPr>
        <w:rStyle w:val="PageNumber"/>
        <w:rFonts w:cs="Arial"/>
        <w:b/>
        <w:bCs/>
        <w:szCs w:val="22"/>
      </w:rPr>
    </w:pPr>
    <w:r>
      <w:rPr>
        <w:rFonts w:cs="Arial"/>
        <w:b/>
        <w:bCs/>
        <w:szCs w:val="22"/>
      </w:rPr>
      <w:t>ACCOUNTANT</w:t>
    </w:r>
    <w:r>
      <w:rPr>
        <w:rFonts w:cs="Arial"/>
        <w:b/>
        <w:bCs/>
        <w:szCs w:val="22"/>
      </w:rPr>
      <w:tab/>
    </w:r>
    <w:r>
      <w:rPr>
        <w:rStyle w:val="PageNumber"/>
        <w:rFonts w:cs="Arial"/>
        <w:b/>
        <w:bCs/>
        <w:szCs w:val="22"/>
      </w:rPr>
      <w:fldChar w:fldCharType="begin"/>
    </w:r>
    <w:r>
      <w:rPr>
        <w:rStyle w:val="PageNumber"/>
        <w:rFonts w:cs="Arial"/>
        <w:b/>
        <w:bCs/>
        <w:szCs w:val="22"/>
      </w:rPr>
      <w:instrText xml:space="preserve"> PAGE </w:instrText>
    </w:r>
    <w:r>
      <w:rPr>
        <w:rStyle w:val="PageNumber"/>
        <w:rFonts w:cs="Arial"/>
        <w:b/>
        <w:bCs/>
        <w:szCs w:val="22"/>
      </w:rPr>
      <w:fldChar w:fldCharType="separate"/>
    </w:r>
    <w:r>
      <w:rPr>
        <w:rStyle w:val="PageNumber"/>
        <w:rFonts w:cs="Arial"/>
        <w:b/>
        <w:bCs/>
        <w:noProof/>
        <w:szCs w:val="22"/>
      </w:rPr>
      <w:t>3</w:t>
    </w:r>
    <w:r>
      <w:rPr>
        <w:rStyle w:val="PageNumber"/>
        <w:rFonts w:cs="Arial"/>
        <w:b/>
        <w:bCs/>
        <w:szCs w:val="22"/>
      </w:rPr>
      <w:fldChar w:fldCharType="end"/>
    </w:r>
  </w:p>
  <w:p w14:paraId="51ED3586" w14:textId="77777777" w:rsidR="00631FCC" w:rsidRDefault="00EC27FF">
    <w:pPr>
      <w:pStyle w:val="Header"/>
      <w:rPr>
        <w:rStyle w:val="PageNumber"/>
        <w:rFonts w:cs="Arial"/>
        <w:sz w:val="20"/>
        <w:szCs w:val="20"/>
      </w:rPr>
    </w:pPr>
    <w:r>
      <w:rPr>
        <w:noProof/>
      </w:rPr>
      <mc:AlternateContent>
        <mc:Choice Requires="wps">
          <w:drawing>
            <wp:anchor distT="4294967295" distB="4294967295" distL="114300" distR="114300" simplePos="0" relativeHeight="251661824" behindDoc="0" locked="0" layoutInCell="0" allowOverlap="1" wp14:anchorId="51ED3594" wp14:editId="51ED3595">
              <wp:simplePos x="0" y="0"/>
              <wp:positionH relativeFrom="margin">
                <wp:posOffset>0</wp:posOffset>
              </wp:positionH>
              <wp:positionV relativeFrom="page">
                <wp:posOffset>731519</wp:posOffset>
              </wp:positionV>
              <wp:extent cx="5943600" cy="0"/>
              <wp:effectExtent l="0" t="19050" r="0" b="19050"/>
              <wp:wrapNone/>
              <wp:docPr id="1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008E03" id="Line 1" o:spid="_x0000_s1026" style="position:absolute;z-index:2516618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57.6pt" to="468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" o:allowincell="f" strokeweight="4.5pt">
              <w10:wrap anchorx="margin" anchory="page"/>
            </v:line>
          </w:pict>
        </mc:Fallback>
      </mc:AlternateContent>
    </w:r>
  </w:p>
  <w:p w14:paraId="51ED3587" w14:textId="77777777" w:rsidR="00631FCC" w:rsidRDefault="00631FCC">
    <w:pPr>
      <w:pStyle w:val="Header"/>
      <w:rPr>
        <w:rFonts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D358E" w14:textId="3D8EB010" w:rsidR="00992C5F" w:rsidRPr="00F81458" w:rsidRDefault="00EC27FF" w:rsidP="00AE038F">
    <w:pPr>
      <w:tabs>
        <w:tab w:val="left" w:pos="9090"/>
        <w:tab w:val="left" w:pos="9180"/>
        <w:tab w:val="left" w:pos="9720"/>
      </w:tabs>
      <w:jc w:val="both"/>
      <w:rPr>
        <w:rFonts w:cs="Arial"/>
        <w:b/>
        <w:bCs/>
        <w:szCs w:val="22"/>
      </w:rPr>
    </w:pPr>
    <w:r w:rsidRPr="00F81458">
      <w:rPr>
        <w:noProof/>
      </w:rPr>
      <mc:AlternateContent>
        <mc:Choice Requires="wps">
          <w:drawing>
            <wp:anchor distT="0" distB="0" distL="114300" distR="114300" simplePos="0" relativeHeight="251657728" behindDoc="0" locked="0" layoutInCell="0" allowOverlap="1" wp14:anchorId="51ED359A" wp14:editId="51ED359B">
              <wp:simplePos x="0" y="0"/>
              <wp:positionH relativeFrom="column">
                <wp:posOffset>0</wp:posOffset>
              </wp:positionH>
              <wp:positionV relativeFrom="paragraph">
                <wp:posOffset>274320</wp:posOffset>
              </wp:positionV>
              <wp:extent cx="5943600" cy="0"/>
              <wp:effectExtent l="0" t="19050" r="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F7803"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6pt" to="468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5v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" o:allowincell="f" strokeweight="3pt"/>
          </w:pict>
        </mc:Fallback>
      </mc:AlternateContent>
    </w:r>
    <w:r w:rsidR="00E63D46">
      <w:rPr>
        <w:rFonts w:cs="Arial"/>
        <w:b/>
        <w:bCs/>
        <w:szCs w:val="22"/>
      </w:rPr>
      <w:t xml:space="preserve">GEAR UP Accounting </w:t>
    </w:r>
    <w:r w:rsidR="00D61977">
      <w:rPr>
        <w:rFonts w:cs="Arial"/>
        <w:b/>
        <w:bCs/>
        <w:szCs w:val="22"/>
      </w:rPr>
      <w:t>&amp;</w:t>
    </w:r>
    <w:r w:rsidR="00E63D46">
      <w:rPr>
        <w:rFonts w:cs="Arial"/>
        <w:b/>
        <w:bCs/>
        <w:szCs w:val="22"/>
      </w:rPr>
      <w:t xml:space="preserve"> Research Specialist</w:t>
    </w:r>
    <w:r w:rsidR="00992C5F" w:rsidRPr="00F81458">
      <w:rPr>
        <w:rFonts w:cs="Arial"/>
        <w:b/>
        <w:bCs/>
        <w:szCs w:val="22"/>
      </w:rPr>
      <w:tab/>
    </w:r>
    <w:r w:rsidR="00AE038F" w:rsidRPr="00F81458">
      <w:rPr>
        <w:rFonts w:cs="Arial"/>
        <w:b/>
        <w:bCs/>
        <w:szCs w:val="22"/>
      </w:rPr>
      <w:tab/>
    </w:r>
    <w:r w:rsidR="00992C5F" w:rsidRPr="00F81458">
      <w:rPr>
        <w:rStyle w:val="PageNumber"/>
        <w:rFonts w:cs="Arial"/>
        <w:b/>
        <w:bCs/>
        <w:szCs w:val="22"/>
      </w:rPr>
      <w:fldChar w:fldCharType="begin"/>
    </w:r>
    <w:r w:rsidR="00992C5F" w:rsidRPr="00F81458">
      <w:rPr>
        <w:rStyle w:val="PageNumber"/>
        <w:rFonts w:cs="Arial"/>
        <w:b/>
        <w:bCs/>
        <w:szCs w:val="22"/>
      </w:rPr>
      <w:instrText xml:space="preserve"> PAGE </w:instrText>
    </w:r>
    <w:r w:rsidR="00992C5F" w:rsidRPr="00F81458">
      <w:rPr>
        <w:rStyle w:val="PageNumber"/>
        <w:rFonts w:cs="Arial"/>
        <w:b/>
        <w:bCs/>
        <w:szCs w:val="22"/>
      </w:rPr>
      <w:fldChar w:fldCharType="separate"/>
    </w:r>
    <w:r w:rsidR="00F4439D">
      <w:rPr>
        <w:rStyle w:val="PageNumber"/>
        <w:rFonts w:cs="Arial"/>
        <w:b/>
        <w:bCs/>
        <w:noProof/>
        <w:szCs w:val="22"/>
      </w:rPr>
      <w:t>4</w:t>
    </w:r>
    <w:r w:rsidR="00992C5F" w:rsidRPr="00F81458">
      <w:rPr>
        <w:rStyle w:val="PageNumber"/>
        <w:rFonts w:cs="Arial"/>
        <w:b/>
        <w:bCs/>
        <w:szCs w:val="22"/>
      </w:rPr>
      <w:fldChar w:fldCharType="end"/>
    </w:r>
  </w:p>
  <w:p w14:paraId="51ED358F" w14:textId="77777777" w:rsidR="00992C5F" w:rsidRDefault="00992C5F">
    <w:pPr>
      <w:jc w:val="both"/>
      <w:rPr>
        <w:rFonts w:cs="Arial"/>
        <w:b/>
        <w:bCs/>
        <w:szCs w:val="22"/>
      </w:rPr>
    </w:pPr>
  </w:p>
  <w:p w14:paraId="51ED3590" w14:textId="77777777" w:rsidR="00992C5F" w:rsidRDefault="00992C5F">
    <w:pPr>
      <w:spacing w:line="240" w:lineRule="exact"/>
      <w:rPr>
        <w:rFonts w:cs="Arial"/>
        <w:b/>
        <w:bCs/>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C79C3"/>
    <w:multiLevelType w:val="hybridMultilevel"/>
    <w:tmpl w:val="0724523E"/>
    <w:lvl w:ilvl="0" w:tplc="6C5A231A">
      <w:start w:val="11"/>
      <w:numFmt w:val="decimal"/>
      <w:lvlText w:val="%1."/>
      <w:lvlJc w:val="left"/>
      <w:pPr>
        <w:tabs>
          <w:tab w:val="num" w:pos="720"/>
        </w:tabs>
        <w:ind w:left="720" w:hanging="360"/>
      </w:pPr>
      <w:rPr>
        <w:rFonts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37BA0"/>
    <w:multiLevelType w:val="hybridMultilevel"/>
    <w:tmpl w:val="3BAA4E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7647D0"/>
    <w:multiLevelType w:val="hybridMultilevel"/>
    <w:tmpl w:val="0A0A8C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15:restartNumberingAfterBreak="0">
    <w:nsid w:val="1E793A66"/>
    <w:multiLevelType w:val="hybridMultilevel"/>
    <w:tmpl w:val="2460F3CE"/>
    <w:lvl w:ilvl="0" w:tplc="DD5803B2">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7B68A4"/>
    <w:multiLevelType w:val="hybridMultilevel"/>
    <w:tmpl w:val="300A5144"/>
    <w:lvl w:ilvl="0" w:tplc="6C5A231A">
      <w:start w:val="11"/>
      <w:numFmt w:val="decimal"/>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0B2BCF"/>
    <w:multiLevelType w:val="hybridMultilevel"/>
    <w:tmpl w:val="23561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71674C"/>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C513C5"/>
    <w:multiLevelType w:val="hybridMultilevel"/>
    <w:tmpl w:val="5F06FD16"/>
    <w:lvl w:ilvl="0" w:tplc="23420948">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F490C31"/>
    <w:multiLevelType w:val="hybridMultilevel"/>
    <w:tmpl w:val="A78AC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52089"/>
    <w:multiLevelType w:val="hybridMultilevel"/>
    <w:tmpl w:val="A9500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877A09"/>
    <w:multiLevelType w:val="hybridMultilevel"/>
    <w:tmpl w:val="D6505C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695EE5"/>
    <w:multiLevelType w:val="singleLevel"/>
    <w:tmpl w:val="69D6A3A4"/>
    <w:lvl w:ilvl="0">
      <w:start w:val="4"/>
      <w:numFmt w:val="decimal"/>
      <w:lvlText w:val="%1."/>
      <w:lvlJc w:val="left"/>
      <w:pPr>
        <w:tabs>
          <w:tab w:val="num" w:pos="720"/>
        </w:tabs>
        <w:ind w:left="720" w:hanging="720"/>
      </w:pPr>
      <w:rPr>
        <w:rFonts w:hint="default"/>
      </w:rPr>
    </w:lvl>
  </w:abstractNum>
  <w:abstractNum w:abstractNumId="13" w15:restartNumberingAfterBreak="0">
    <w:nsid w:val="4FD90B18"/>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CE17720"/>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F993543"/>
    <w:multiLevelType w:val="hybridMultilevel"/>
    <w:tmpl w:val="B5A4FDC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8400BF"/>
    <w:multiLevelType w:val="hybridMultilevel"/>
    <w:tmpl w:val="4DE6D6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4B4EBF"/>
    <w:multiLevelType w:val="hybridMultilevel"/>
    <w:tmpl w:val="165C0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34404A"/>
    <w:multiLevelType w:val="hybridMultilevel"/>
    <w:tmpl w:val="4BFC96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2"/>
  </w:num>
  <w:num w:numId="4">
    <w:abstractNumId w:val="15"/>
  </w:num>
  <w:num w:numId="5">
    <w:abstractNumId w:val="3"/>
  </w:num>
  <w:num w:numId="6">
    <w:abstractNumId w:val="4"/>
  </w:num>
  <w:num w:numId="7">
    <w:abstractNumId w:val="8"/>
  </w:num>
  <w:num w:numId="8">
    <w:abstractNumId w:val="0"/>
  </w:num>
  <w:num w:numId="9">
    <w:abstractNumId w:val="18"/>
  </w:num>
  <w:num w:numId="10">
    <w:abstractNumId w:val="11"/>
  </w:num>
  <w:num w:numId="11">
    <w:abstractNumId w:val="10"/>
  </w:num>
  <w:num w:numId="12">
    <w:abstractNumId w:val="5"/>
  </w:num>
  <w:num w:numId="13">
    <w:abstractNumId w:val="16"/>
  </w:num>
  <w:num w:numId="14">
    <w:abstractNumId w:val="9"/>
  </w:num>
  <w:num w:numId="15">
    <w:abstractNumId w:val="17"/>
  </w:num>
  <w:num w:numId="16">
    <w:abstractNumId w:val="13"/>
  </w:num>
  <w:num w:numId="17">
    <w:abstractNumId w:val="6"/>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4E4"/>
    <w:rsid w:val="0001014A"/>
    <w:rsid w:val="00024355"/>
    <w:rsid w:val="00040537"/>
    <w:rsid w:val="00052A37"/>
    <w:rsid w:val="00063A9F"/>
    <w:rsid w:val="00064CDF"/>
    <w:rsid w:val="000807BC"/>
    <w:rsid w:val="0009106B"/>
    <w:rsid w:val="000A0814"/>
    <w:rsid w:val="000A197A"/>
    <w:rsid w:val="000C4B0A"/>
    <w:rsid w:val="000D12F6"/>
    <w:rsid w:val="000E2160"/>
    <w:rsid w:val="000F3262"/>
    <w:rsid w:val="001010CC"/>
    <w:rsid w:val="00117B9A"/>
    <w:rsid w:val="00126B57"/>
    <w:rsid w:val="00130F35"/>
    <w:rsid w:val="00137389"/>
    <w:rsid w:val="001716AF"/>
    <w:rsid w:val="0017552E"/>
    <w:rsid w:val="0017569C"/>
    <w:rsid w:val="00181AD7"/>
    <w:rsid w:val="001B6924"/>
    <w:rsid w:val="001D5D8E"/>
    <w:rsid w:val="001E2786"/>
    <w:rsid w:val="0020459F"/>
    <w:rsid w:val="00281EFC"/>
    <w:rsid w:val="00290307"/>
    <w:rsid w:val="00296A2D"/>
    <w:rsid w:val="002B1307"/>
    <w:rsid w:val="002B150E"/>
    <w:rsid w:val="002B1B5C"/>
    <w:rsid w:val="002C2570"/>
    <w:rsid w:val="002C25C3"/>
    <w:rsid w:val="002E2F26"/>
    <w:rsid w:val="002E4C6C"/>
    <w:rsid w:val="002F05A1"/>
    <w:rsid w:val="002F51E2"/>
    <w:rsid w:val="00311EF0"/>
    <w:rsid w:val="00315067"/>
    <w:rsid w:val="0031664D"/>
    <w:rsid w:val="00327A99"/>
    <w:rsid w:val="00350A41"/>
    <w:rsid w:val="00366F33"/>
    <w:rsid w:val="0037603F"/>
    <w:rsid w:val="003A4E99"/>
    <w:rsid w:val="003B6FCF"/>
    <w:rsid w:val="003C5051"/>
    <w:rsid w:val="003D3B16"/>
    <w:rsid w:val="003D3D3D"/>
    <w:rsid w:val="003D4BB3"/>
    <w:rsid w:val="003D5048"/>
    <w:rsid w:val="003E5EFB"/>
    <w:rsid w:val="003F4BC4"/>
    <w:rsid w:val="003F55FA"/>
    <w:rsid w:val="0040489B"/>
    <w:rsid w:val="00415F07"/>
    <w:rsid w:val="004223B0"/>
    <w:rsid w:val="00423B96"/>
    <w:rsid w:val="0045433C"/>
    <w:rsid w:val="004730E0"/>
    <w:rsid w:val="00475D03"/>
    <w:rsid w:val="004A3C76"/>
    <w:rsid w:val="004B0161"/>
    <w:rsid w:val="004B66C4"/>
    <w:rsid w:val="004C4165"/>
    <w:rsid w:val="004D571F"/>
    <w:rsid w:val="004D6445"/>
    <w:rsid w:val="004D7A57"/>
    <w:rsid w:val="004E21D0"/>
    <w:rsid w:val="004E2C73"/>
    <w:rsid w:val="004E450F"/>
    <w:rsid w:val="004F101A"/>
    <w:rsid w:val="004F51DC"/>
    <w:rsid w:val="004F5998"/>
    <w:rsid w:val="00500CC3"/>
    <w:rsid w:val="00503999"/>
    <w:rsid w:val="00510C4E"/>
    <w:rsid w:val="00520AA4"/>
    <w:rsid w:val="00522FDE"/>
    <w:rsid w:val="00537CF6"/>
    <w:rsid w:val="0054494F"/>
    <w:rsid w:val="00555F9F"/>
    <w:rsid w:val="005879E1"/>
    <w:rsid w:val="005930E7"/>
    <w:rsid w:val="00597F45"/>
    <w:rsid w:val="005C261C"/>
    <w:rsid w:val="005C427D"/>
    <w:rsid w:val="005D3A78"/>
    <w:rsid w:val="005F2062"/>
    <w:rsid w:val="00600DF1"/>
    <w:rsid w:val="00620969"/>
    <w:rsid w:val="00631FCC"/>
    <w:rsid w:val="00637CB6"/>
    <w:rsid w:val="006549EC"/>
    <w:rsid w:val="00670991"/>
    <w:rsid w:val="00674E0A"/>
    <w:rsid w:val="0067675E"/>
    <w:rsid w:val="0069115C"/>
    <w:rsid w:val="006B338D"/>
    <w:rsid w:val="006C50EB"/>
    <w:rsid w:val="006C7654"/>
    <w:rsid w:val="006D63A6"/>
    <w:rsid w:val="006E2542"/>
    <w:rsid w:val="006E413C"/>
    <w:rsid w:val="006E54DF"/>
    <w:rsid w:val="00722C3A"/>
    <w:rsid w:val="00723EDD"/>
    <w:rsid w:val="00727262"/>
    <w:rsid w:val="007411AD"/>
    <w:rsid w:val="007508F3"/>
    <w:rsid w:val="00783EBA"/>
    <w:rsid w:val="007864E4"/>
    <w:rsid w:val="00790C0D"/>
    <w:rsid w:val="0079620A"/>
    <w:rsid w:val="007B59AF"/>
    <w:rsid w:val="007C38DA"/>
    <w:rsid w:val="007D067F"/>
    <w:rsid w:val="007D670D"/>
    <w:rsid w:val="007F08E0"/>
    <w:rsid w:val="00800E40"/>
    <w:rsid w:val="0081327C"/>
    <w:rsid w:val="0081689D"/>
    <w:rsid w:val="008512F7"/>
    <w:rsid w:val="008521A4"/>
    <w:rsid w:val="008606F4"/>
    <w:rsid w:val="00873E57"/>
    <w:rsid w:val="00874835"/>
    <w:rsid w:val="0087796B"/>
    <w:rsid w:val="0088675E"/>
    <w:rsid w:val="008870BC"/>
    <w:rsid w:val="00896400"/>
    <w:rsid w:val="008A561C"/>
    <w:rsid w:val="008B18BE"/>
    <w:rsid w:val="008C5AFB"/>
    <w:rsid w:val="008C60FB"/>
    <w:rsid w:val="008D6137"/>
    <w:rsid w:val="008E777D"/>
    <w:rsid w:val="008F2BDE"/>
    <w:rsid w:val="00923954"/>
    <w:rsid w:val="00925B20"/>
    <w:rsid w:val="00945127"/>
    <w:rsid w:val="0095336B"/>
    <w:rsid w:val="00964022"/>
    <w:rsid w:val="0097155D"/>
    <w:rsid w:val="00973E6D"/>
    <w:rsid w:val="009773F6"/>
    <w:rsid w:val="009815D1"/>
    <w:rsid w:val="00981D38"/>
    <w:rsid w:val="00981DDA"/>
    <w:rsid w:val="00992C5F"/>
    <w:rsid w:val="009A0E2A"/>
    <w:rsid w:val="009A6FA6"/>
    <w:rsid w:val="009C4124"/>
    <w:rsid w:val="009E604F"/>
    <w:rsid w:val="00A02653"/>
    <w:rsid w:val="00A15A84"/>
    <w:rsid w:val="00A23BF2"/>
    <w:rsid w:val="00A343A8"/>
    <w:rsid w:val="00A456A5"/>
    <w:rsid w:val="00A50644"/>
    <w:rsid w:val="00A62091"/>
    <w:rsid w:val="00A75127"/>
    <w:rsid w:val="00A84333"/>
    <w:rsid w:val="00A869BC"/>
    <w:rsid w:val="00AA7335"/>
    <w:rsid w:val="00AB1C2E"/>
    <w:rsid w:val="00AE038F"/>
    <w:rsid w:val="00AE1133"/>
    <w:rsid w:val="00AF39D8"/>
    <w:rsid w:val="00B24D1D"/>
    <w:rsid w:val="00B35A59"/>
    <w:rsid w:val="00B41838"/>
    <w:rsid w:val="00B75BC6"/>
    <w:rsid w:val="00B77911"/>
    <w:rsid w:val="00BB19C2"/>
    <w:rsid w:val="00BB2409"/>
    <w:rsid w:val="00BB30BA"/>
    <w:rsid w:val="00BB7312"/>
    <w:rsid w:val="00BC2D4A"/>
    <w:rsid w:val="00BD53D0"/>
    <w:rsid w:val="00C3094E"/>
    <w:rsid w:val="00C31CAF"/>
    <w:rsid w:val="00C35C4F"/>
    <w:rsid w:val="00C4016C"/>
    <w:rsid w:val="00C41211"/>
    <w:rsid w:val="00C44D78"/>
    <w:rsid w:val="00C55E61"/>
    <w:rsid w:val="00C64887"/>
    <w:rsid w:val="00C6695F"/>
    <w:rsid w:val="00C67946"/>
    <w:rsid w:val="00C81012"/>
    <w:rsid w:val="00C95226"/>
    <w:rsid w:val="00C966E6"/>
    <w:rsid w:val="00CA6809"/>
    <w:rsid w:val="00CC5E8E"/>
    <w:rsid w:val="00CC7C3A"/>
    <w:rsid w:val="00CD4315"/>
    <w:rsid w:val="00CD4C26"/>
    <w:rsid w:val="00CF5EE9"/>
    <w:rsid w:val="00CF7881"/>
    <w:rsid w:val="00D03384"/>
    <w:rsid w:val="00D24F53"/>
    <w:rsid w:val="00D26039"/>
    <w:rsid w:val="00D30148"/>
    <w:rsid w:val="00D41A80"/>
    <w:rsid w:val="00D41F5B"/>
    <w:rsid w:val="00D5465E"/>
    <w:rsid w:val="00D61977"/>
    <w:rsid w:val="00D9777E"/>
    <w:rsid w:val="00DA15A8"/>
    <w:rsid w:val="00DD0323"/>
    <w:rsid w:val="00DD2B06"/>
    <w:rsid w:val="00DD50F2"/>
    <w:rsid w:val="00DE0571"/>
    <w:rsid w:val="00DE0EFB"/>
    <w:rsid w:val="00DF79D1"/>
    <w:rsid w:val="00E0377E"/>
    <w:rsid w:val="00E14CB9"/>
    <w:rsid w:val="00E5026C"/>
    <w:rsid w:val="00E5677E"/>
    <w:rsid w:val="00E63D46"/>
    <w:rsid w:val="00E7107B"/>
    <w:rsid w:val="00E716AD"/>
    <w:rsid w:val="00E84250"/>
    <w:rsid w:val="00E928AF"/>
    <w:rsid w:val="00EA2C37"/>
    <w:rsid w:val="00EB7671"/>
    <w:rsid w:val="00EC27FF"/>
    <w:rsid w:val="00EC3532"/>
    <w:rsid w:val="00EC458C"/>
    <w:rsid w:val="00ED207B"/>
    <w:rsid w:val="00F078B1"/>
    <w:rsid w:val="00F13B33"/>
    <w:rsid w:val="00F202FB"/>
    <w:rsid w:val="00F31FFC"/>
    <w:rsid w:val="00F33604"/>
    <w:rsid w:val="00F345AB"/>
    <w:rsid w:val="00F41905"/>
    <w:rsid w:val="00F4439D"/>
    <w:rsid w:val="00F62741"/>
    <w:rsid w:val="00F628E5"/>
    <w:rsid w:val="00F75D7D"/>
    <w:rsid w:val="00F77191"/>
    <w:rsid w:val="00F81458"/>
    <w:rsid w:val="00F81928"/>
    <w:rsid w:val="00F81C68"/>
    <w:rsid w:val="00F820D3"/>
    <w:rsid w:val="00F8745B"/>
    <w:rsid w:val="00F92980"/>
    <w:rsid w:val="00FB2FB0"/>
    <w:rsid w:val="00FD346C"/>
    <w:rsid w:val="00FF0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1ED352F"/>
  <w15:docId w15:val="{263261E8-144A-4DEF-9F00-3D37AC590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FCC"/>
    <w:pPr>
      <w:autoSpaceDE w:val="0"/>
      <w:autoSpaceDN w:val="0"/>
      <w:spacing w:line="276" w:lineRule="auto"/>
    </w:pPr>
    <w:rPr>
      <w:rFonts w:ascii="Arial" w:hAnsi="Arial" w:cs="Trebuchet MS"/>
      <w:sz w:val="22"/>
      <w:szCs w:val="24"/>
    </w:rPr>
  </w:style>
  <w:style w:type="paragraph" w:styleId="Heading1">
    <w:name w:val="heading 1"/>
    <w:basedOn w:val="Normal"/>
    <w:next w:val="Normal"/>
    <w:qFormat/>
    <w:pPr>
      <w:keepNext/>
      <w:tabs>
        <w:tab w:val="left" w:pos="-1440"/>
        <w:tab w:val="left" w:pos="-720"/>
        <w:tab w:val="left" w:pos="720"/>
        <w:tab w:val="left" w:pos="1152"/>
      </w:tabs>
      <w:jc w:val="both"/>
      <w:outlineLvl w:val="0"/>
    </w:pPr>
    <w:rPr>
      <w:rFonts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Title">
    <w:name w:val="Title"/>
    <w:basedOn w:val="Normal"/>
    <w:qFormat/>
    <w:pPr>
      <w:tabs>
        <w:tab w:val="center" w:pos="4680"/>
      </w:tabs>
      <w:jc w:val="center"/>
    </w:pPr>
    <w:rPr>
      <w:rFonts w:cs="Arial"/>
      <w:b/>
      <w:bCs/>
      <w:sz w:val="32"/>
      <w:szCs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720"/>
        <w:tab w:val="left" w:pos="720"/>
        <w:tab w:val="left" w:pos="1152"/>
      </w:tabs>
      <w:jc w:val="both"/>
    </w:pPr>
    <w:rPr>
      <w:rFonts w:cs="Arial"/>
      <w:szCs w:val="22"/>
    </w:rPr>
  </w:style>
  <w:style w:type="paragraph" w:styleId="BalloonText">
    <w:name w:val="Balloon Text"/>
    <w:basedOn w:val="Normal"/>
    <w:semiHidden/>
    <w:rsid w:val="00137389"/>
    <w:rPr>
      <w:rFonts w:ascii="Tahoma" w:hAnsi="Tahoma" w:cs="Tahoma"/>
      <w:sz w:val="16"/>
      <w:szCs w:val="16"/>
    </w:rPr>
  </w:style>
  <w:style w:type="paragraph" w:styleId="NormalWeb">
    <w:name w:val="Normal (Web)"/>
    <w:basedOn w:val="Normal"/>
    <w:rsid w:val="00F820D3"/>
    <w:pPr>
      <w:autoSpaceDE/>
      <w:autoSpaceDN/>
      <w:spacing w:before="100" w:beforeAutospacing="1" w:after="100" w:afterAutospacing="1"/>
    </w:pPr>
    <w:rPr>
      <w:rFonts w:ascii="Times New Roman" w:hAnsi="Times New Roman" w:cs="Times New Roman"/>
    </w:rPr>
  </w:style>
  <w:style w:type="character" w:styleId="CommentReference">
    <w:name w:val="annotation reference"/>
    <w:rsid w:val="009815D1"/>
    <w:rPr>
      <w:sz w:val="16"/>
      <w:szCs w:val="16"/>
    </w:rPr>
  </w:style>
  <w:style w:type="paragraph" w:styleId="CommentText">
    <w:name w:val="annotation text"/>
    <w:basedOn w:val="Normal"/>
    <w:link w:val="CommentTextChar"/>
    <w:rsid w:val="009815D1"/>
    <w:rPr>
      <w:sz w:val="20"/>
      <w:szCs w:val="20"/>
    </w:rPr>
  </w:style>
  <w:style w:type="character" w:customStyle="1" w:styleId="CommentTextChar">
    <w:name w:val="Comment Text Char"/>
    <w:link w:val="CommentText"/>
    <w:rsid w:val="009815D1"/>
    <w:rPr>
      <w:rFonts w:ascii="Trebuchet MS" w:hAnsi="Trebuchet MS" w:cs="Trebuchet MS"/>
    </w:rPr>
  </w:style>
  <w:style w:type="paragraph" w:styleId="CommentSubject">
    <w:name w:val="annotation subject"/>
    <w:basedOn w:val="CommentText"/>
    <w:next w:val="CommentText"/>
    <w:link w:val="CommentSubjectChar"/>
    <w:rsid w:val="009815D1"/>
    <w:rPr>
      <w:b/>
      <w:bCs/>
    </w:rPr>
  </w:style>
  <w:style w:type="character" w:customStyle="1" w:styleId="CommentSubjectChar">
    <w:name w:val="Comment Subject Char"/>
    <w:link w:val="CommentSubject"/>
    <w:rsid w:val="009815D1"/>
    <w:rPr>
      <w:rFonts w:ascii="Trebuchet MS" w:hAnsi="Trebuchet MS" w:cs="Trebuchet MS"/>
      <w:b/>
      <w:bCs/>
    </w:rPr>
  </w:style>
  <w:style w:type="table" w:styleId="TableGrid">
    <w:name w:val="Table Grid"/>
    <w:basedOn w:val="TableNormal"/>
    <w:rsid w:val="00631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6039"/>
    <w:pPr>
      <w:ind w:left="720"/>
      <w:contextualSpacing/>
    </w:pPr>
  </w:style>
  <w:style w:type="paragraph" w:styleId="BodyText2">
    <w:name w:val="Body Text 2"/>
    <w:basedOn w:val="Normal"/>
    <w:link w:val="BodyText2Char"/>
    <w:semiHidden/>
    <w:unhideWhenUsed/>
    <w:rsid w:val="00E63D46"/>
    <w:pPr>
      <w:spacing w:after="120" w:line="480" w:lineRule="auto"/>
    </w:pPr>
  </w:style>
  <w:style w:type="character" w:customStyle="1" w:styleId="BodyText2Char">
    <w:name w:val="Body Text 2 Char"/>
    <w:basedOn w:val="DefaultParagraphFont"/>
    <w:link w:val="BodyText2"/>
    <w:semiHidden/>
    <w:rsid w:val="00E63D46"/>
    <w:rPr>
      <w:rFonts w:ascii="Arial" w:hAnsi="Arial" w:cs="Trebuchet MS"/>
      <w:sz w:val="22"/>
      <w:szCs w:val="24"/>
    </w:rPr>
  </w:style>
  <w:style w:type="paragraph" w:customStyle="1" w:styleId="CM13">
    <w:name w:val="CM13"/>
    <w:basedOn w:val="Normal"/>
    <w:next w:val="Normal"/>
    <w:rsid w:val="00052A37"/>
    <w:pPr>
      <w:widowControl w:val="0"/>
      <w:adjustRightInd w:val="0"/>
      <w:spacing w:after="480"/>
    </w:pPr>
    <w:rPr>
      <w:rFonts w:ascii="Times New Roman" w:hAnsi="Times New Roman" w:cs="Times New Roman"/>
    </w:rPr>
  </w:style>
  <w:style w:type="paragraph" w:styleId="Revision">
    <w:name w:val="Revision"/>
    <w:hidden/>
    <w:uiPriority w:val="99"/>
    <w:semiHidden/>
    <w:rsid w:val="00D5465E"/>
    <w:rPr>
      <w:rFonts w:ascii="Arial" w:hAnsi="Arial" w:cs="Trebuchet MS"/>
      <w:sz w:val="22"/>
      <w:szCs w:val="24"/>
    </w:rPr>
  </w:style>
  <w:style w:type="paragraph" w:customStyle="1" w:styleId="Subhead">
    <w:name w:val="Subhead"/>
    <w:basedOn w:val="Normal"/>
    <w:rsid w:val="009C4124"/>
    <w:pPr>
      <w:keepNext/>
      <w:tabs>
        <w:tab w:val="left" w:pos="360"/>
        <w:tab w:val="left" w:pos="720"/>
        <w:tab w:val="left" w:pos="1080"/>
        <w:tab w:val="left" w:pos="1440"/>
        <w:tab w:val="left" w:pos="1800"/>
        <w:tab w:val="left" w:pos="2160"/>
        <w:tab w:val="left" w:pos="2520"/>
        <w:tab w:val="left" w:pos="2880"/>
      </w:tabs>
      <w:autoSpaceDE/>
      <w:autoSpaceDN/>
      <w:spacing w:before="160" w:after="80"/>
    </w:pPr>
    <w:rPr>
      <w:rFonts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DSRMSMM7PW3A-1365686318-18</_dlc_DocId>
    <_dlc_DocIdUrl xmlns="055ecc36-fe81-47c6-9252-e51e05bd54b0">
      <Url>https://portal.miracosta.edu/Departments/Human_Resources/Classification_and_Compensation_Study/Job_Descriptions/_layouts/15/DocIdRedir.aspx?ID=DSRMSMM7PW3A-1365686318-18</Url>
      <Description>DSRMSMM7PW3A-1365686318-18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6A9B7-3E24-41F9-979E-3B9869F38A60}">
  <ds:schemaRefs>
    <ds:schemaRef ds:uri="http://schemas.microsoft.com/sharepoint/events"/>
  </ds:schemaRefs>
</ds:datastoreItem>
</file>

<file path=customXml/itemProps2.xml><?xml version="1.0" encoding="utf-8"?>
<ds:datastoreItem xmlns:ds="http://schemas.openxmlformats.org/officeDocument/2006/customXml" ds:itemID="{0FF4A3DA-B60F-4309-99A2-52D1C3FA2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A2110B-3BFA-4794-A5B4-9A9026F9E486}">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4.xml><?xml version="1.0" encoding="utf-8"?>
<ds:datastoreItem xmlns:ds="http://schemas.openxmlformats.org/officeDocument/2006/customXml" ds:itemID="{251B05B4-15CE-4B01-80D9-75653BDB182E}">
  <ds:schemaRefs>
    <ds:schemaRef ds:uri="http://schemas.microsoft.com/sharepoint/v3/contenttype/forms"/>
  </ds:schemaRefs>
</ds:datastoreItem>
</file>

<file path=customXml/itemProps5.xml><?xml version="1.0" encoding="utf-8"?>
<ds:datastoreItem xmlns:ds="http://schemas.openxmlformats.org/officeDocument/2006/customXml" ds:itemID="{76A3978A-8B0D-4434-AE1B-4FEB53736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GEAR UP Accounting &amp; Research Specialist</vt:lpstr>
    </vt:vector>
  </TitlesOfParts>
  <Company>MiraCosta College</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GEAR UP Accounting &amp; Research Specialist</dc:title>
  <dc:creator>Roz</dc:creator>
  <cp:keywords>GEAR UP Accounting &amp; Research Specialist</cp:keywords>
  <cp:lastModifiedBy>Angela Johnson</cp:lastModifiedBy>
  <cp:revision>5</cp:revision>
  <cp:lastPrinted>2020-03-03T23:46:00Z</cp:lastPrinted>
  <dcterms:created xsi:type="dcterms:W3CDTF">2020-03-09T20:54:00Z</dcterms:created>
  <dcterms:modified xsi:type="dcterms:W3CDTF">2020-08-11T22:11:00Z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ae99ca65-d9a5-4e5b-8939-c9177a1ca7b9</vt:lpwstr>
  </property>
</Properties>
</file>