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F007" w14:textId="367ACB78" w:rsidR="00631FCC" w:rsidRDefault="00AE038F" w:rsidP="00924B2B">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0FD0F062" wp14:editId="1FDC945C">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0F008" w14:textId="77777777" w:rsidR="006E2542" w:rsidRDefault="006E2542" w:rsidP="00924B2B">
      <w:pPr>
        <w:tabs>
          <w:tab w:val="left" w:pos="360"/>
          <w:tab w:val="center" w:pos="4680"/>
        </w:tabs>
        <w:suppressAutoHyphens/>
        <w:jc w:val="center"/>
        <w:rPr>
          <w:rFonts w:cs="Arial"/>
          <w:b/>
          <w:bCs/>
          <w:spacing w:val="-4"/>
          <w:sz w:val="32"/>
          <w:szCs w:val="32"/>
        </w:rPr>
      </w:pPr>
    </w:p>
    <w:p w14:paraId="0FD0F009" w14:textId="77777777" w:rsidR="00631FCC" w:rsidRDefault="00631FCC" w:rsidP="00924B2B">
      <w:pPr>
        <w:tabs>
          <w:tab w:val="left" w:pos="-1440"/>
          <w:tab w:val="left" w:pos="-720"/>
          <w:tab w:val="left" w:pos="360"/>
          <w:tab w:val="left" w:pos="720"/>
          <w:tab w:val="left" w:pos="1152"/>
        </w:tabs>
        <w:suppressAutoHyphens/>
        <w:jc w:val="both"/>
        <w:rPr>
          <w:rFonts w:cs="Arial"/>
          <w:spacing w:val="-3"/>
        </w:rPr>
      </w:pPr>
    </w:p>
    <w:p w14:paraId="0FD0F00A" w14:textId="77777777" w:rsidR="00631FCC" w:rsidRDefault="00631FCC" w:rsidP="00924B2B">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61"/>
        <w:gridCol w:w="1071"/>
        <w:gridCol w:w="3185"/>
      </w:tblGrid>
      <w:tr w:rsidR="00D26039" w:rsidRPr="00F078B1" w14:paraId="0FD0F00C" w14:textId="77777777" w:rsidTr="00E314A9">
        <w:tc>
          <w:tcPr>
            <w:tcW w:w="9558" w:type="dxa"/>
            <w:gridSpan w:val="4"/>
            <w:tcMar>
              <w:top w:w="86" w:type="dxa"/>
              <w:left w:w="115" w:type="dxa"/>
              <w:bottom w:w="216" w:type="dxa"/>
              <w:right w:w="115" w:type="dxa"/>
            </w:tcMar>
          </w:tcPr>
          <w:p w14:paraId="0FD0F00B" w14:textId="77777777" w:rsidR="00D26039" w:rsidRPr="00F078B1" w:rsidRDefault="00FA0BDD" w:rsidP="00924B2B">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PAYROLL SPECIALIST</w:t>
            </w:r>
            <w:r w:rsidR="00CB45DE">
              <w:rPr>
                <w:rFonts w:cs="Arial"/>
                <w:b/>
                <w:spacing w:val="-3"/>
                <w:szCs w:val="28"/>
              </w:rPr>
              <w:t xml:space="preserve"> </w:t>
            </w:r>
          </w:p>
        </w:tc>
      </w:tr>
      <w:tr w:rsidR="00924B2B" w:rsidRPr="00F078B1" w14:paraId="0FD0F011" w14:textId="77777777" w:rsidTr="00E314A9">
        <w:tc>
          <w:tcPr>
            <w:tcW w:w="1440" w:type="dxa"/>
            <w:tcMar>
              <w:top w:w="86" w:type="dxa"/>
              <w:left w:w="115" w:type="dxa"/>
              <w:bottom w:w="86" w:type="dxa"/>
              <w:right w:w="115" w:type="dxa"/>
            </w:tcMar>
          </w:tcPr>
          <w:p w14:paraId="0FD0F00D"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3780" w:type="dxa"/>
            <w:tcMar>
              <w:top w:w="86" w:type="dxa"/>
              <w:left w:w="115" w:type="dxa"/>
              <w:bottom w:w="86" w:type="dxa"/>
              <w:right w:w="115" w:type="dxa"/>
            </w:tcMar>
          </w:tcPr>
          <w:p w14:paraId="0FD0F00E" w14:textId="15817876" w:rsidR="00924B2B" w:rsidRPr="00923954" w:rsidRDefault="0092156D" w:rsidP="00924B2B">
            <w:pPr>
              <w:tabs>
                <w:tab w:val="left" w:pos="-1440"/>
                <w:tab w:val="left" w:pos="-720"/>
                <w:tab w:val="left" w:pos="360"/>
                <w:tab w:val="left" w:pos="720"/>
                <w:tab w:val="left" w:pos="1152"/>
              </w:tabs>
              <w:suppressAutoHyphens/>
              <w:rPr>
                <w:rFonts w:cs="Arial"/>
                <w:b/>
                <w:color w:val="C0504D" w:themeColor="accent2"/>
                <w:spacing w:val="-3"/>
                <w:sz w:val="20"/>
                <w:szCs w:val="28"/>
              </w:rPr>
            </w:pPr>
            <w:r>
              <w:rPr>
                <w:rFonts w:cs="Arial"/>
                <w:spacing w:val="-3"/>
                <w:sz w:val="20"/>
                <w:szCs w:val="28"/>
              </w:rPr>
              <w:t>Payroll Supervisor</w:t>
            </w:r>
          </w:p>
        </w:tc>
        <w:tc>
          <w:tcPr>
            <w:tcW w:w="1080" w:type="dxa"/>
          </w:tcPr>
          <w:p w14:paraId="0FD0F00F" w14:textId="3E46A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p>
        </w:tc>
        <w:tc>
          <w:tcPr>
            <w:tcW w:w="3258" w:type="dxa"/>
          </w:tcPr>
          <w:p w14:paraId="0FD0F010" w14:textId="77777777" w:rsidR="00924B2B" w:rsidRPr="00F078B1" w:rsidRDefault="00924B2B" w:rsidP="00924B2B">
            <w:pPr>
              <w:tabs>
                <w:tab w:val="left" w:pos="-1440"/>
                <w:tab w:val="left" w:pos="-720"/>
                <w:tab w:val="left" w:pos="360"/>
                <w:tab w:val="left" w:pos="720"/>
                <w:tab w:val="left" w:pos="1152"/>
              </w:tabs>
              <w:suppressAutoHyphens/>
              <w:rPr>
                <w:rFonts w:cs="Arial"/>
                <w:spacing w:val="-3"/>
                <w:sz w:val="20"/>
                <w:szCs w:val="28"/>
              </w:rPr>
            </w:pPr>
          </w:p>
        </w:tc>
      </w:tr>
      <w:tr w:rsidR="00924B2B" w:rsidRPr="00F078B1" w14:paraId="0FD0F016" w14:textId="77777777" w:rsidTr="00E314A9">
        <w:trPr>
          <w:trHeight w:val="29"/>
        </w:trPr>
        <w:tc>
          <w:tcPr>
            <w:tcW w:w="1440" w:type="dxa"/>
            <w:tcMar>
              <w:top w:w="86" w:type="dxa"/>
              <w:left w:w="115" w:type="dxa"/>
              <w:bottom w:w="86" w:type="dxa"/>
              <w:right w:w="115" w:type="dxa"/>
            </w:tcMar>
          </w:tcPr>
          <w:p w14:paraId="0FD0F012"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3780" w:type="dxa"/>
            <w:tcMar>
              <w:top w:w="86" w:type="dxa"/>
              <w:left w:w="115" w:type="dxa"/>
              <w:bottom w:w="86" w:type="dxa"/>
              <w:right w:w="115" w:type="dxa"/>
            </w:tcMar>
          </w:tcPr>
          <w:p w14:paraId="0FD0F013" w14:textId="22F70A3B" w:rsidR="00924B2B" w:rsidRPr="00F078B1" w:rsidRDefault="0092156D" w:rsidP="00924B2B">
            <w:pPr>
              <w:tabs>
                <w:tab w:val="left" w:pos="-1440"/>
                <w:tab w:val="left" w:pos="-720"/>
                <w:tab w:val="left" w:pos="360"/>
                <w:tab w:val="left" w:pos="720"/>
                <w:tab w:val="left" w:pos="1152"/>
              </w:tabs>
              <w:suppressAutoHyphens/>
              <w:rPr>
                <w:rFonts w:cs="Arial"/>
                <w:b/>
                <w:spacing w:val="-3"/>
                <w:sz w:val="20"/>
                <w:szCs w:val="28"/>
              </w:rPr>
            </w:pPr>
            <w:r>
              <w:rPr>
                <w:rFonts w:cs="Arial"/>
                <w:spacing w:val="-3"/>
                <w:sz w:val="20"/>
                <w:szCs w:val="28"/>
              </w:rPr>
              <w:t>Payroll</w:t>
            </w:r>
          </w:p>
        </w:tc>
        <w:tc>
          <w:tcPr>
            <w:tcW w:w="1080" w:type="dxa"/>
            <w:tcMar>
              <w:top w:w="86" w:type="dxa"/>
              <w:left w:w="115" w:type="dxa"/>
              <w:bottom w:w="86" w:type="dxa"/>
              <w:right w:w="115" w:type="dxa"/>
            </w:tcMar>
          </w:tcPr>
          <w:p w14:paraId="0FD0F014"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Range:</w:t>
            </w:r>
          </w:p>
        </w:tc>
        <w:tc>
          <w:tcPr>
            <w:tcW w:w="3258" w:type="dxa"/>
            <w:tcMar>
              <w:top w:w="86" w:type="dxa"/>
              <w:left w:w="115" w:type="dxa"/>
              <w:bottom w:w="86" w:type="dxa"/>
              <w:right w:w="115" w:type="dxa"/>
            </w:tcMar>
          </w:tcPr>
          <w:p w14:paraId="0FD0F015" w14:textId="2D015AF8" w:rsidR="00924B2B" w:rsidRPr="00F078B1" w:rsidRDefault="00CA51EF" w:rsidP="00924B2B">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24</w:t>
            </w:r>
          </w:p>
        </w:tc>
      </w:tr>
      <w:tr w:rsidR="00924B2B" w:rsidRPr="00F078B1" w14:paraId="0FD0F01B" w14:textId="77777777" w:rsidTr="00E314A9">
        <w:tc>
          <w:tcPr>
            <w:tcW w:w="1440" w:type="dxa"/>
            <w:tcMar>
              <w:top w:w="86" w:type="dxa"/>
              <w:left w:w="115" w:type="dxa"/>
              <w:bottom w:w="86" w:type="dxa"/>
              <w:right w:w="115" w:type="dxa"/>
            </w:tcMar>
          </w:tcPr>
          <w:p w14:paraId="0FD0F017"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3780" w:type="dxa"/>
            <w:tcMar>
              <w:top w:w="86" w:type="dxa"/>
              <w:left w:w="115" w:type="dxa"/>
              <w:bottom w:w="86" w:type="dxa"/>
              <w:right w:w="115" w:type="dxa"/>
            </w:tcMar>
          </w:tcPr>
          <w:p w14:paraId="0FD0F018"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r>
              <w:rPr>
                <w:rFonts w:cs="Arial"/>
                <w:spacing w:val="-3"/>
                <w:sz w:val="20"/>
                <w:szCs w:val="28"/>
              </w:rPr>
              <w:t>Nonexempt</w:t>
            </w:r>
          </w:p>
        </w:tc>
        <w:tc>
          <w:tcPr>
            <w:tcW w:w="1080" w:type="dxa"/>
            <w:tcMar>
              <w:top w:w="86" w:type="dxa"/>
              <w:left w:w="115" w:type="dxa"/>
              <w:bottom w:w="86" w:type="dxa"/>
              <w:right w:w="115" w:type="dxa"/>
            </w:tcMar>
          </w:tcPr>
          <w:p w14:paraId="0FD0F019" w14:textId="77777777" w:rsidR="00924B2B" w:rsidRPr="00F078B1" w:rsidRDefault="00924B2B" w:rsidP="00924B2B">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EEO:</w:t>
            </w:r>
          </w:p>
        </w:tc>
        <w:tc>
          <w:tcPr>
            <w:tcW w:w="3258" w:type="dxa"/>
            <w:tcMar>
              <w:top w:w="86" w:type="dxa"/>
              <w:left w:w="115" w:type="dxa"/>
              <w:bottom w:w="86" w:type="dxa"/>
              <w:right w:w="115" w:type="dxa"/>
            </w:tcMar>
          </w:tcPr>
          <w:p w14:paraId="0FD0F01A" w14:textId="77777777" w:rsidR="00924B2B" w:rsidRPr="00F078B1" w:rsidRDefault="00924B2B" w:rsidP="00924B2B">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Technical and Paraprofessional</w:t>
            </w:r>
          </w:p>
        </w:tc>
      </w:tr>
    </w:tbl>
    <w:p w14:paraId="0FD0F01C" w14:textId="77777777" w:rsidR="00631FCC" w:rsidRPr="003D3D3D" w:rsidRDefault="00BB30BA" w:rsidP="00924B2B">
      <w:pPr>
        <w:tabs>
          <w:tab w:val="left" w:pos="-1440"/>
          <w:tab w:val="left" w:pos="-720"/>
          <w:tab w:val="left" w:pos="360"/>
          <w:tab w:val="left" w:pos="720"/>
          <w:tab w:val="left" w:pos="1152"/>
        </w:tabs>
        <w:suppressAutoHyphen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0FD0F01D" w14:textId="77777777" w:rsidR="00BB30BA" w:rsidRPr="003D3D3D" w:rsidRDefault="00BB30BA" w:rsidP="00924B2B">
      <w:pPr>
        <w:tabs>
          <w:tab w:val="left" w:pos="-1440"/>
          <w:tab w:val="left" w:pos="-720"/>
          <w:tab w:val="left" w:pos="720"/>
          <w:tab w:val="left" w:pos="1152"/>
        </w:tabs>
        <w:jc w:val="both"/>
        <w:rPr>
          <w:rFonts w:cs="Arial"/>
          <w:b/>
          <w:bCs/>
          <w:szCs w:val="22"/>
        </w:rPr>
      </w:pPr>
    </w:p>
    <w:p w14:paraId="0FD0F01E" w14:textId="77777777" w:rsidR="0081689D" w:rsidRPr="00290307" w:rsidRDefault="0081689D" w:rsidP="00924B2B">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0FD0F01F" w14:textId="2ECDACFB" w:rsidR="0081689D" w:rsidRDefault="00924B2B" w:rsidP="00924B2B">
      <w:pPr>
        <w:tabs>
          <w:tab w:val="left" w:pos="-1440"/>
          <w:tab w:val="left" w:pos="-720"/>
          <w:tab w:val="left" w:pos="720"/>
          <w:tab w:val="left" w:pos="1152"/>
        </w:tabs>
        <w:rPr>
          <w:rFonts w:cs="Arial"/>
          <w:szCs w:val="22"/>
        </w:rPr>
      </w:pPr>
      <w:r>
        <w:rPr>
          <w:rFonts w:cs="Arial"/>
          <w:szCs w:val="22"/>
        </w:rPr>
        <w:t xml:space="preserve">Under </w:t>
      </w:r>
      <w:r w:rsidR="00A5268C">
        <w:rPr>
          <w:rFonts w:cs="Arial"/>
          <w:szCs w:val="22"/>
        </w:rPr>
        <w:t>direction</w:t>
      </w:r>
      <w:r>
        <w:rPr>
          <w:rFonts w:cs="Arial"/>
          <w:szCs w:val="22"/>
        </w:rPr>
        <w:t>,</w:t>
      </w:r>
      <w:r w:rsidR="00A5268C">
        <w:rPr>
          <w:rFonts w:cs="Arial"/>
          <w:szCs w:val="22"/>
        </w:rPr>
        <w:t xml:space="preserve"> </w:t>
      </w:r>
      <w:r w:rsidR="00111E41">
        <w:rPr>
          <w:rFonts w:cs="Arial"/>
          <w:szCs w:val="22"/>
        </w:rPr>
        <w:t>perform</w:t>
      </w:r>
      <w:r>
        <w:rPr>
          <w:rFonts w:cs="Arial"/>
          <w:szCs w:val="22"/>
        </w:rPr>
        <w:t xml:space="preserve"> </w:t>
      </w:r>
      <w:r w:rsidR="00A5268C">
        <w:rPr>
          <w:rFonts w:cs="Arial"/>
          <w:szCs w:val="22"/>
        </w:rPr>
        <w:t>a vari</w:t>
      </w:r>
      <w:r>
        <w:rPr>
          <w:rFonts w:cs="Arial"/>
          <w:szCs w:val="22"/>
        </w:rPr>
        <w:t xml:space="preserve">ety of complex responsibilities </w:t>
      </w:r>
      <w:r w:rsidR="00A5268C">
        <w:rPr>
          <w:rFonts w:cs="Arial"/>
          <w:szCs w:val="22"/>
        </w:rPr>
        <w:t xml:space="preserve">related to the preparation of </w:t>
      </w:r>
      <w:r>
        <w:rPr>
          <w:rFonts w:cs="Arial"/>
          <w:szCs w:val="22"/>
        </w:rPr>
        <w:t>d</w:t>
      </w:r>
      <w:r w:rsidR="00A5268C">
        <w:rPr>
          <w:rFonts w:cs="Arial"/>
          <w:szCs w:val="22"/>
        </w:rPr>
        <w:t>istrict payroll, including the coordination and application of current federal and state laws,</w:t>
      </w:r>
      <w:r w:rsidR="00CB45DE">
        <w:rPr>
          <w:rFonts w:cs="Arial"/>
          <w:szCs w:val="22"/>
        </w:rPr>
        <w:t xml:space="preserve"> </w:t>
      </w:r>
      <w:r w:rsidR="00A5268C">
        <w:rPr>
          <w:rFonts w:cs="Arial"/>
          <w:szCs w:val="22"/>
        </w:rPr>
        <w:t>and district policies in the timely and accurate preparation and auditing of payroll docu</w:t>
      </w:r>
      <w:r>
        <w:rPr>
          <w:rFonts w:cs="Arial"/>
          <w:szCs w:val="22"/>
        </w:rPr>
        <w:softHyphen/>
      </w:r>
      <w:r w:rsidR="00A5268C">
        <w:rPr>
          <w:rFonts w:cs="Arial"/>
          <w:szCs w:val="22"/>
        </w:rPr>
        <w:t>ments</w:t>
      </w:r>
      <w:r>
        <w:rPr>
          <w:rFonts w:cs="Arial"/>
          <w:szCs w:val="22"/>
        </w:rPr>
        <w:t>; and perform related duties as assigned.</w:t>
      </w:r>
      <w:bookmarkStart w:id="0" w:name="_GoBack"/>
      <w:bookmarkEnd w:id="0"/>
    </w:p>
    <w:p w14:paraId="0FD0F020" w14:textId="77777777" w:rsidR="00A5268C" w:rsidRPr="00290307" w:rsidRDefault="00A5268C" w:rsidP="00924B2B">
      <w:pPr>
        <w:tabs>
          <w:tab w:val="left" w:pos="-1440"/>
          <w:tab w:val="left" w:pos="-720"/>
          <w:tab w:val="left" w:pos="720"/>
          <w:tab w:val="left" w:pos="1152"/>
        </w:tabs>
        <w:rPr>
          <w:rFonts w:cs="Arial"/>
          <w:szCs w:val="22"/>
        </w:rPr>
      </w:pPr>
    </w:p>
    <w:p w14:paraId="0FD0F021" w14:textId="77777777" w:rsidR="0081689D" w:rsidRPr="003D3D3D" w:rsidRDefault="00631FCC" w:rsidP="00924B2B">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0FD0F022" w14:textId="77777777" w:rsidR="00D26039" w:rsidRPr="003D3D3D" w:rsidRDefault="00BB30BA" w:rsidP="00924B2B">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0FD0F023" w14:textId="77777777" w:rsidR="00A5268C" w:rsidRDefault="00A5268C" w:rsidP="00924B2B">
      <w:pPr>
        <w:widowControl w:val="0"/>
        <w:numPr>
          <w:ilvl w:val="0"/>
          <w:numId w:val="12"/>
        </w:numPr>
        <w:spacing w:after="160"/>
        <w:rPr>
          <w:rFonts w:cs="Arial"/>
          <w:szCs w:val="22"/>
        </w:rPr>
      </w:pPr>
      <w:r w:rsidRPr="00643B76">
        <w:rPr>
          <w:rFonts w:cs="Arial"/>
          <w:color w:val="000000"/>
          <w:szCs w:val="22"/>
        </w:rPr>
        <w:t>Process monthly payroll for all employee groups; perform complex payroll calculations; verify information from relevant forms/timesheets; audit, correct and balance payroll; ensure compliance with all applicable codes, laws and policies</w:t>
      </w:r>
      <w:r w:rsidR="00580B54">
        <w:rPr>
          <w:rFonts w:cs="Arial"/>
          <w:szCs w:val="22"/>
        </w:rPr>
        <w:t>; c</w:t>
      </w:r>
      <w:r>
        <w:rPr>
          <w:rFonts w:cs="Arial"/>
          <w:szCs w:val="22"/>
        </w:rPr>
        <w:t>onduct technical research and prepare reports.</w:t>
      </w:r>
      <w:r w:rsidR="00CB45DE">
        <w:rPr>
          <w:rFonts w:cs="Arial"/>
          <w:szCs w:val="22"/>
        </w:rPr>
        <w:t xml:space="preserve"> </w:t>
      </w:r>
    </w:p>
    <w:p w14:paraId="0FD0F024" w14:textId="7289C4C9" w:rsidR="00A5268C" w:rsidRDefault="00A5268C" w:rsidP="00924B2B">
      <w:pPr>
        <w:widowControl w:val="0"/>
        <w:numPr>
          <w:ilvl w:val="0"/>
          <w:numId w:val="12"/>
        </w:numPr>
        <w:spacing w:after="160"/>
        <w:rPr>
          <w:rFonts w:cs="Arial"/>
          <w:szCs w:val="22"/>
        </w:rPr>
      </w:pPr>
      <w:r>
        <w:rPr>
          <w:rFonts w:cs="Arial"/>
          <w:szCs w:val="22"/>
        </w:rPr>
        <w:t xml:space="preserve">Update, </w:t>
      </w:r>
      <w:r>
        <w:rPr>
          <w:rFonts w:cs="Arial"/>
          <w:color w:val="000000"/>
          <w:szCs w:val="22"/>
        </w:rPr>
        <w:t>p</w:t>
      </w:r>
      <w:r w:rsidRPr="00643B76">
        <w:rPr>
          <w:rFonts w:cs="Arial"/>
          <w:color w:val="000000"/>
          <w:szCs w:val="22"/>
        </w:rPr>
        <w:t>rocess</w:t>
      </w:r>
      <w:r>
        <w:rPr>
          <w:rFonts w:cs="Arial"/>
          <w:color w:val="000000"/>
          <w:szCs w:val="22"/>
        </w:rPr>
        <w:t xml:space="preserve"> and maintain</w:t>
      </w:r>
      <w:r>
        <w:rPr>
          <w:rFonts w:cs="Arial"/>
          <w:szCs w:val="22"/>
        </w:rPr>
        <w:t xml:space="preserve"> employee profile in the payroll system of all necessary records including pay rates, account numbers, retirement plans, direct deposits, etc., to ensure accurate and timely </w:t>
      </w:r>
      <w:r w:rsidR="00924B2B">
        <w:rPr>
          <w:rFonts w:cs="Arial"/>
          <w:szCs w:val="22"/>
        </w:rPr>
        <w:t xml:space="preserve">payroll </w:t>
      </w:r>
      <w:r>
        <w:rPr>
          <w:rFonts w:cs="Arial"/>
          <w:szCs w:val="22"/>
        </w:rPr>
        <w:t>processing.</w:t>
      </w:r>
      <w:r w:rsidR="00CB45DE">
        <w:rPr>
          <w:rFonts w:cs="Arial"/>
          <w:szCs w:val="22"/>
        </w:rPr>
        <w:t xml:space="preserve"> </w:t>
      </w:r>
    </w:p>
    <w:p w14:paraId="0FD0F025" w14:textId="6FC7F396" w:rsidR="00A5268C" w:rsidRDefault="00A5268C" w:rsidP="00924B2B">
      <w:pPr>
        <w:widowControl w:val="0"/>
        <w:numPr>
          <w:ilvl w:val="0"/>
          <w:numId w:val="12"/>
        </w:numPr>
        <w:spacing w:after="160"/>
        <w:rPr>
          <w:rFonts w:cs="Arial"/>
          <w:szCs w:val="22"/>
        </w:rPr>
      </w:pPr>
      <w:r>
        <w:rPr>
          <w:rFonts w:cs="Arial"/>
          <w:szCs w:val="22"/>
        </w:rPr>
        <w:t xml:space="preserve">Process monthly timecards and maintain accurate payroll and benefit records including work hours, overtime, vacation, sick leave, banked time, extra pay, stipends, shift differentials, career incentives, voluntary deductions, </w:t>
      </w:r>
      <w:r w:rsidR="00111E41">
        <w:rPr>
          <w:rFonts w:cs="Arial"/>
          <w:szCs w:val="22"/>
        </w:rPr>
        <w:t>and other work-</w:t>
      </w:r>
      <w:r>
        <w:rPr>
          <w:rFonts w:cs="Arial"/>
          <w:szCs w:val="22"/>
        </w:rPr>
        <w:t>tracking requirements.</w:t>
      </w:r>
      <w:r w:rsidR="00CB45DE">
        <w:rPr>
          <w:rFonts w:cs="Arial"/>
          <w:szCs w:val="22"/>
        </w:rPr>
        <w:t xml:space="preserve"> </w:t>
      </w:r>
    </w:p>
    <w:p w14:paraId="0FD0F026" w14:textId="77777777" w:rsidR="00BF7574" w:rsidRPr="00BF7574" w:rsidRDefault="00403894" w:rsidP="00924B2B">
      <w:pPr>
        <w:widowControl w:val="0"/>
        <w:numPr>
          <w:ilvl w:val="0"/>
          <w:numId w:val="12"/>
        </w:numPr>
        <w:spacing w:after="160"/>
        <w:rPr>
          <w:rFonts w:cs="Arial"/>
          <w:szCs w:val="22"/>
        </w:rPr>
      </w:pPr>
      <w:r>
        <w:rPr>
          <w:rFonts w:cs="Arial"/>
          <w:szCs w:val="22"/>
        </w:rPr>
        <w:t>C</w:t>
      </w:r>
      <w:r w:rsidR="00BF7574">
        <w:rPr>
          <w:rFonts w:cs="Arial"/>
          <w:szCs w:val="22"/>
        </w:rPr>
        <w:t xml:space="preserve">alculate a variety of special payments for employees </w:t>
      </w:r>
      <w:r w:rsidR="00111E41">
        <w:rPr>
          <w:rFonts w:cs="Arial"/>
          <w:szCs w:val="22"/>
        </w:rPr>
        <w:t>based on change-</w:t>
      </w:r>
      <w:r w:rsidR="00BF7574">
        <w:rPr>
          <w:rFonts w:cs="Arial"/>
          <w:szCs w:val="22"/>
        </w:rPr>
        <w:t>of</w:t>
      </w:r>
      <w:r w:rsidR="00111E41">
        <w:rPr>
          <w:rFonts w:cs="Arial"/>
          <w:szCs w:val="22"/>
        </w:rPr>
        <w:t>-</w:t>
      </w:r>
      <w:r w:rsidR="00BF7574">
        <w:rPr>
          <w:rFonts w:cs="Arial"/>
          <w:szCs w:val="22"/>
        </w:rPr>
        <w:t>employ</w:t>
      </w:r>
      <w:r w:rsidR="00924B2B">
        <w:rPr>
          <w:rFonts w:cs="Arial"/>
          <w:szCs w:val="22"/>
        </w:rPr>
        <w:softHyphen/>
      </w:r>
      <w:r w:rsidR="00111E41">
        <w:rPr>
          <w:rFonts w:cs="Arial"/>
          <w:szCs w:val="22"/>
        </w:rPr>
        <w:softHyphen/>
      </w:r>
      <w:r w:rsidR="00BF7574">
        <w:rPr>
          <w:rFonts w:cs="Arial"/>
          <w:szCs w:val="22"/>
        </w:rPr>
        <w:t>ment status, bonuses, shift differentials</w:t>
      </w:r>
      <w:r w:rsidR="00FA0BDD">
        <w:rPr>
          <w:rFonts w:cs="Arial"/>
          <w:szCs w:val="22"/>
        </w:rPr>
        <w:t>, stipends</w:t>
      </w:r>
      <w:r w:rsidR="00BF7574">
        <w:rPr>
          <w:rFonts w:cs="Arial"/>
          <w:szCs w:val="22"/>
        </w:rPr>
        <w:t xml:space="preserve"> and overtime worked.</w:t>
      </w:r>
    </w:p>
    <w:p w14:paraId="0FD0F027" w14:textId="77777777" w:rsidR="00FA0BDD" w:rsidRDefault="00A5268C" w:rsidP="00924B2B">
      <w:pPr>
        <w:widowControl w:val="0"/>
        <w:numPr>
          <w:ilvl w:val="0"/>
          <w:numId w:val="12"/>
        </w:numPr>
        <w:spacing w:after="160"/>
        <w:rPr>
          <w:rFonts w:cs="Arial"/>
          <w:szCs w:val="22"/>
        </w:rPr>
      </w:pPr>
      <w:r>
        <w:rPr>
          <w:rFonts w:cs="Arial"/>
          <w:szCs w:val="22"/>
        </w:rPr>
        <w:t>Communicate and provide information to administrative personnel,</w:t>
      </w:r>
      <w:r w:rsidR="00924B2B">
        <w:rPr>
          <w:rFonts w:cs="Arial"/>
          <w:szCs w:val="22"/>
        </w:rPr>
        <w:t xml:space="preserve"> other colleges, federal, state</w:t>
      </w:r>
      <w:r>
        <w:rPr>
          <w:rFonts w:cs="Arial"/>
          <w:szCs w:val="22"/>
        </w:rPr>
        <w:t xml:space="preserve"> and local agencies and others regarding payroll services; prepare and forward neces</w:t>
      </w:r>
      <w:r w:rsidR="00924B2B">
        <w:rPr>
          <w:rFonts w:cs="Arial"/>
          <w:szCs w:val="22"/>
        </w:rPr>
        <w:softHyphen/>
      </w:r>
      <w:r>
        <w:rPr>
          <w:rFonts w:cs="Arial"/>
          <w:szCs w:val="22"/>
        </w:rPr>
        <w:t xml:space="preserve">sary documents to </w:t>
      </w:r>
      <w:r w:rsidR="00924B2B">
        <w:rPr>
          <w:rFonts w:cs="Arial"/>
          <w:szCs w:val="22"/>
        </w:rPr>
        <w:t xml:space="preserve">the </w:t>
      </w:r>
      <w:r>
        <w:rPr>
          <w:rFonts w:cs="Arial"/>
          <w:szCs w:val="22"/>
        </w:rPr>
        <w:t>County Office of Education requ</w:t>
      </w:r>
      <w:r w:rsidR="00924B2B">
        <w:rPr>
          <w:rFonts w:cs="Arial"/>
          <w:szCs w:val="22"/>
        </w:rPr>
        <w:t>ired to update, correct, adjust</w:t>
      </w:r>
      <w:r>
        <w:rPr>
          <w:rFonts w:cs="Arial"/>
          <w:szCs w:val="22"/>
        </w:rPr>
        <w:t xml:space="preserve"> or process payroll records.</w:t>
      </w:r>
    </w:p>
    <w:p w14:paraId="0FD0F028" w14:textId="3C955E53" w:rsidR="00A5268C" w:rsidRDefault="00A5268C" w:rsidP="00924B2B">
      <w:pPr>
        <w:widowControl w:val="0"/>
        <w:numPr>
          <w:ilvl w:val="0"/>
          <w:numId w:val="12"/>
        </w:numPr>
        <w:spacing w:after="160"/>
        <w:rPr>
          <w:rFonts w:cs="Arial"/>
          <w:szCs w:val="22"/>
        </w:rPr>
      </w:pPr>
      <w:r>
        <w:rPr>
          <w:rFonts w:cs="Arial"/>
          <w:szCs w:val="22"/>
        </w:rPr>
        <w:t>Provide effective custo</w:t>
      </w:r>
      <w:r w:rsidR="00924B2B">
        <w:rPr>
          <w:rFonts w:cs="Arial"/>
          <w:szCs w:val="22"/>
        </w:rPr>
        <w:t>mer service by responding to in-</w:t>
      </w:r>
      <w:r>
        <w:rPr>
          <w:rFonts w:cs="Arial"/>
          <w:szCs w:val="22"/>
        </w:rPr>
        <w:t>person, telephone and email inquir</w:t>
      </w:r>
      <w:r w:rsidR="00CB45DE">
        <w:rPr>
          <w:rFonts w:cs="Arial"/>
          <w:szCs w:val="22"/>
        </w:rPr>
        <w:softHyphen/>
      </w:r>
      <w:r>
        <w:rPr>
          <w:rFonts w:cs="Arial"/>
          <w:szCs w:val="22"/>
        </w:rPr>
        <w:t>ies from employees concerning salaries</w:t>
      </w:r>
      <w:r w:rsidR="0092156D">
        <w:rPr>
          <w:rFonts w:cs="Arial"/>
          <w:szCs w:val="22"/>
        </w:rPr>
        <w:t xml:space="preserve"> and</w:t>
      </w:r>
      <w:r>
        <w:rPr>
          <w:rFonts w:cs="Arial"/>
          <w:szCs w:val="22"/>
        </w:rPr>
        <w:t xml:space="preserve"> deductions; interpret and explain </w:t>
      </w:r>
      <w:r w:rsidR="00A14FCD">
        <w:rPr>
          <w:rFonts w:cs="Arial"/>
          <w:szCs w:val="22"/>
        </w:rPr>
        <w:t>payroll policies to employees; w</w:t>
      </w:r>
      <w:r>
        <w:rPr>
          <w:rFonts w:cs="Arial"/>
          <w:szCs w:val="22"/>
        </w:rPr>
        <w:t xml:space="preserve">ork with appropriate personnel to ensure accurate coding and </w:t>
      </w:r>
      <w:r>
        <w:rPr>
          <w:rFonts w:cs="Arial"/>
          <w:szCs w:val="22"/>
        </w:rPr>
        <w:lastRenderedPageBreak/>
        <w:t>reporting of payroll.</w:t>
      </w:r>
      <w:r w:rsidR="00CB45DE">
        <w:rPr>
          <w:rFonts w:cs="Arial"/>
          <w:szCs w:val="22"/>
        </w:rPr>
        <w:t xml:space="preserve"> </w:t>
      </w:r>
    </w:p>
    <w:p w14:paraId="0FD0F029" w14:textId="77777777" w:rsidR="00A5268C" w:rsidRPr="00BF7574" w:rsidRDefault="00A5268C" w:rsidP="00924B2B">
      <w:pPr>
        <w:widowControl w:val="0"/>
        <w:numPr>
          <w:ilvl w:val="0"/>
          <w:numId w:val="12"/>
        </w:numPr>
        <w:spacing w:after="160"/>
        <w:rPr>
          <w:rFonts w:cs="Arial"/>
          <w:szCs w:val="22"/>
        </w:rPr>
      </w:pPr>
      <w:r w:rsidRPr="00BF7574">
        <w:rPr>
          <w:rFonts w:cs="Arial"/>
          <w:szCs w:val="22"/>
        </w:rPr>
        <w:t xml:space="preserve">Compile information and data and prepare various payroll and statistical reports; receive, analyze and verify accuracy of payroll reports. </w:t>
      </w:r>
    </w:p>
    <w:p w14:paraId="0FD0F02A" w14:textId="77777777" w:rsidR="00A5268C" w:rsidRDefault="00A5268C" w:rsidP="00924B2B">
      <w:pPr>
        <w:widowControl w:val="0"/>
        <w:numPr>
          <w:ilvl w:val="0"/>
          <w:numId w:val="12"/>
        </w:numPr>
        <w:spacing w:after="160"/>
        <w:rPr>
          <w:rFonts w:cs="Arial"/>
          <w:szCs w:val="22"/>
        </w:rPr>
      </w:pPr>
      <w:r>
        <w:rPr>
          <w:rFonts w:cs="Arial"/>
          <w:szCs w:val="22"/>
        </w:rPr>
        <w:t>Compile, prepare and submit employment verification, unemployment audits, EDD quarterly reports,</w:t>
      </w:r>
      <w:r w:rsidRPr="00EF2784">
        <w:rPr>
          <w:rFonts w:cs="Arial"/>
          <w:color w:val="000000"/>
          <w:szCs w:val="22"/>
        </w:rPr>
        <w:t xml:space="preserve"> </w:t>
      </w:r>
      <w:r w:rsidRPr="00643B76">
        <w:rPr>
          <w:rFonts w:cs="Arial"/>
          <w:color w:val="000000"/>
          <w:szCs w:val="22"/>
        </w:rPr>
        <w:t>State Controller’s reports</w:t>
      </w:r>
      <w:r w:rsidR="00924B2B">
        <w:rPr>
          <w:rFonts w:cs="Arial"/>
          <w:color w:val="000000"/>
          <w:szCs w:val="22"/>
        </w:rPr>
        <w:t>,</w:t>
      </w:r>
      <w:r>
        <w:rPr>
          <w:rFonts w:cs="Arial"/>
          <w:szCs w:val="22"/>
        </w:rPr>
        <w:t xml:space="preserve"> IRS information inquiries, subpoena info</w:t>
      </w:r>
      <w:r w:rsidR="00580B54">
        <w:rPr>
          <w:rFonts w:cs="Arial"/>
          <w:szCs w:val="22"/>
        </w:rPr>
        <w:t>rmation and wage garnishments; u</w:t>
      </w:r>
      <w:r>
        <w:rPr>
          <w:rFonts w:cs="Arial"/>
          <w:szCs w:val="22"/>
        </w:rPr>
        <w:t>pdate employee withholding information based on IRS notifications.</w:t>
      </w:r>
      <w:r w:rsidR="00BF7574">
        <w:rPr>
          <w:rFonts w:cs="Arial"/>
          <w:szCs w:val="22"/>
        </w:rPr>
        <w:t xml:space="preserve"> </w:t>
      </w:r>
    </w:p>
    <w:p w14:paraId="0FD0F02B" w14:textId="77777777" w:rsidR="00A5268C" w:rsidRDefault="00A5268C" w:rsidP="00924B2B">
      <w:pPr>
        <w:widowControl w:val="0"/>
        <w:numPr>
          <w:ilvl w:val="0"/>
          <w:numId w:val="12"/>
        </w:numPr>
        <w:spacing w:after="160"/>
        <w:rPr>
          <w:rFonts w:cs="Arial"/>
          <w:szCs w:val="22"/>
        </w:rPr>
      </w:pPr>
      <w:r>
        <w:rPr>
          <w:rFonts w:cs="Arial"/>
          <w:szCs w:val="22"/>
        </w:rPr>
        <w:t>Perform calculations for W-2 reporting (excess life insurance, dependent care,</w:t>
      </w:r>
      <w:r w:rsidRPr="00EF2784">
        <w:rPr>
          <w:rFonts w:cs="Arial"/>
          <w:color w:val="000000"/>
          <w:szCs w:val="22"/>
        </w:rPr>
        <w:t xml:space="preserve"> </w:t>
      </w:r>
      <w:r w:rsidRPr="00643B76">
        <w:rPr>
          <w:rFonts w:cs="Arial"/>
          <w:color w:val="000000"/>
          <w:szCs w:val="22"/>
        </w:rPr>
        <w:t>district vehicle</w:t>
      </w:r>
      <w:r>
        <w:rPr>
          <w:rFonts w:cs="Arial"/>
          <w:color w:val="000000"/>
          <w:szCs w:val="22"/>
        </w:rPr>
        <w:t>,</w:t>
      </w:r>
      <w:r w:rsidRPr="00EF2784">
        <w:rPr>
          <w:rFonts w:cs="Arial"/>
          <w:color w:val="000000"/>
          <w:szCs w:val="22"/>
        </w:rPr>
        <w:t xml:space="preserve"> </w:t>
      </w:r>
      <w:r w:rsidRPr="00643B76">
        <w:rPr>
          <w:rFonts w:cs="Arial"/>
          <w:color w:val="000000"/>
          <w:szCs w:val="22"/>
        </w:rPr>
        <w:t>electronic devices, benefit costs</w:t>
      </w:r>
      <w:r>
        <w:rPr>
          <w:rFonts w:cs="Arial"/>
          <w:szCs w:val="22"/>
        </w:rPr>
        <w:t xml:space="preserve"> and domestic partners)</w:t>
      </w:r>
      <w:r w:rsidR="00A14FCD">
        <w:rPr>
          <w:rFonts w:cs="Arial"/>
          <w:szCs w:val="22"/>
        </w:rPr>
        <w:t>;</w:t>
      </w:r>
      <w:r w:rsidR="00CB45DE">
        <w:rPr>
          <w:rFonts w:cs="Arial"/>
          <w:szCs w:val="22"/>
        </w:rPr>
        <w:t xml:space="preserve"> </w:t>
      </w:r>
      <w:r w:rsidR="00A14FCD">
        <w:rPr>
          <w:rFonts w:cs="Arial"/>
          <w:szCs w:val="22"/>
        </w:rPr>
        <w:t>s</w:t>
      </w:r>
      <w:r>
        <w:rPr>
          <w:rFonts w:cs="Arial"/>
          <w:szCs w:val="22"/>
        </w:rPr>
        <w:t>ort and distribute W-2 forms at year end; process and prepare W-2c and W-3c corrections, as well as PERS, STRS, Social Security and PARS requests for information.</w:t>
      </w:r>
      <w:r w:rsidR="00CB45DE">
        <w:rPr>
          <w:rFonts w:cs="Arial"/>
          <w:szCs w:val="22"/>
        </w:rPr>
        <w:t xml:space="preserve"> </w:t>
      </w:r>
    </w:p>
    <w:p w14:paraId="0FD0F02C" w14:textId="77777777" w:rsidR="00BF7574" w:rsidRDefault="00BF7574" w:rsidP="00924B2B">
      <w:pPr>
        <w:widowControl w:val="0"/>
        <w:numPr>
          <w:ilvl w:val="0"/>
          <w:numId w:val="12"/>
        </w:numPr>
        <w:spacing w:after="160"/>
        <w:rPr>
          <w:rFonts w:cs="Arial"/>
          <w:szCs w:val="22"/>
        </w:rPr>
      </w:pPr>
      <w:r>
        <w:rPr>
          <w:rFonts w:cs="Arial"/>
          <w:szCs w:val="22"/>
        </w:rPr>
        <w:t>Correct fund account or transfe</w:t>
      </w:r>
      <w:r w:rsidR="00924B2B">
        <w:rPr>
          <w:rFonts w:cs="Arial"/>
          <w:szCs w:val="22"/>
        </w:rPr>
        <w:t>r funds based on requests from a</w:t>
      </w:r>
      <w:r>
        <w:rPr>
          <w:rFonts w:cs="Arial"/>
          <w:szCs w:val="22"/>
        </w:rPr>
        <w:t>ccounting staff or individual departments.</w:t>
      </w:r>
    </w:p>
    <w:p w14:paraId="0FD0F02D" w14:textId="77777777" w:rsidR="00F345AB" w:rsidRPr="003D3D3D" w:rsidRDefault="00F345AB" w:rsidP="00111E41">
      <w:pPr>
        <w:tabs>
          <w:tab w:val="left" w:pos="-1440"/>
          <w:tab w:val="left" w:pos="-720"/>
          <w:tab w:val="left" w:pos="360"/>
        </w:tabs>
        <w:spacing w:before="240" w:after="80"/>
        <w:rPr>
          <w:rFonts w:cs="Arial"/>
          <w:szCs w:val="22"/>
        </w:rPr>
      </w:pPr>
      <w:r w:rsidRPr="003D3D3D">
        <w:rPr>
          <w:rFonts w:cs="Arial"/>
          <w:b/>
          <w:szCs w:val="22"/>
        </w:rPr>
        <w:t>OTHER DUTIES:</w:t>
      </w:r>
      <w:r w:rsidR="00923954" w:rsidRPr="003D3D3D">
        <w:rPr>
          <w:rFonts w:cs="Arial"/>
          <w:b/>
          <w:szCs w:val="22"/>
        </w:rPr>
        <w:t xml:space="preserve"> </w:t>
      </w:r>
    </w:p>
    <w:p w14:paraId="0FD0F02F" w14:textId="77777777" w:rsidR="00BF7574" w:rsidRDefault="00BF7574" w:rsidP="00111E41">
      <w:pPr>
        <w:pStyle w:val="ListParagraph"/>
        <w:numPr>
          <w:ilvl w:val="0"/>
          <w:numId w:val="13"/>
        </w:numPr>
        <w:tabs>
          <w:tab w:val="left" w:pos="-1440"/>
          <w:tab w:val="left" w:pos="-720"/>
          <w:tab w:val="left" w:pos="360"/>
        </w:tabs>
        <w:spacing w:after="120"/>
        <w:contextualSpacing w:val="0"/>
        <w:rPr>
          <w:rFonts w:cs="Arial"/>
          <w:szCs w:val="22"/>
        </w:rPr>
      </w:pPr>
      <w:r w:rsidRPr="003D3D3D">
        <w:rPr>
          <w:rFonts w:cs="Arial"/>
          <w:szCs w:val="22"/>
        </w:rPr>
        <w:t>Perform related duties as assigned.</w:t>
      </w:r>
    </w:p>
    <w:p w14:paraId="0FD0F030" w14:textId="77777777" w:rsidR="0081689D" w:rsidRPr="003D3D3D" w:rsidRDefault="0081689D" w:rsidP="006304E9">
      <w:pPr>
        <w:tabs>
          <w:tab w:val="left" w:pos="-1440"/>
          <w:tab w:val="left" w:pos="-720"/>
          <w:tab w:val="left" w:pos="720"/>
          <w:tab w:val="left" w:pos="1152"/>
        </w:tabs>
        <w:spacing w:before="320" w:after="80"/>
        <w:ind w:left="720" w:hanging="720"/>
        <w:jc w:val="both"/>
        <w:rPr>
          <w:rFonts w:cs="Arial"/>
          <w:szCs w:val="22"/>
        </w:rPr>
      </w:pPr>
      <w:r w:rsidRPr="003D3D3D">
        <w:rPr>
          <w:rFonts w:cs="Arial"/>
          <w:b/>
          <w:bCs/>
          <w:szCs w:val="22"/>
        </w:rPr>
        <w:t>KNOWLEDGE AND ABILITIES:</w:t>
      </w:r>
    </w:p>
    <w:p w14:paraId="0FD0F031" w14:textId="77777777" w:rsidR="0081689D" w:rsidRPr="003D3D3D" w:rsidRDefault="0081689D" w:rsidP="00924B2B">
      <w:pPr>
        <w:tabs>
          <w:tab w:val="left" w:pos="-1440"/>
          <w:tab w:val="left" w:pos="-720"/>
          <w:tab w:val="left" w:pos="720"/>
          <w:tab w:val="left" w:pos="1152"/>
        </w:tabs>
        <w:spacing w:after="80"/>
        <w:ind w:left="720" w:hanging="720"/>
        <w:jc w:val="both"/>
        <w:rPr>
          <w:rFonts w:cs="Arial"/>
          <w:szCs w:val="22"/>
        </w:rPr>
      </w:pPr>
      <w:r w:rsidRPr="003D3D3D">
        <w:rPr>
          <w:rFonts w:cs="Arial"/>
          <w:szCs w:val="22"/>
        </w:rPr>
        <w:t>KNOWLEDGE OF:</w:t>
      </w:r>
    </w:p>
    <w:p w14:paraId="0FD0F032" w14:textId="77777777" w:rsidR="00FA0BDD" w:rsidRPr="00924B2B" w:rsidRDefault="00924B2B"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District</w:t>
      </w:r>
      <w:r w:rsidR="00FA0BDD" w:rsidRPr="00924B2B">
        <w:rPr>
          <w:rFonts w:cs="Arial"/>
          <w:szCs w:val="22"/>
        </w:rPr>
        <w:t xml:space="preserve"> organization, operations, policies and objectives.</w:t>
      </w:r>
    </w:p>
    <w:p w14:paraId="0FD0F033"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Principles and techniques involved in payroll preparation practices, monitoring and control.</w:t>
      </w:r>
    </w:p>
    <w:p w14:paraId="0FD0F034" w14:textId="7764C670"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FLSA, per</w:t>
      </w:r>
      <w:r w:rsidR="00111E41">
        <w:rPr>
          <w:rFonts w:cs="Arial"/>
          <w:szCs w:val="22"/>
        </w:rPr>
        <w:t>tinent federal and state laws, s</w:t>
      </w:r>
      <w:r w:rsidRPr="00924B2B">
        <w:rPr>
          <w:rFonts w:cs="Arial"/>
          <w:szCs w:val="22"/>
        </w:rPr>
        <w:t xml:space="preserve">tate </w:t>
      </w:r>
      <w:r w:rsidR="00111E41">
        <w:rPr>
          <w:rFonts w:cs="Arial"/>
          <w:szCs w:val="22"/>
        </w:rPr>
        <w:t>e</w:t>
      </w:r>
      <w:r w:rsidRPr="00924B2B">
        <w:rPr>
          <w:rFonts w:cs="Arial"/>
          <w:szCs w:val="22"/>
        </w:rPr>
        <w:t xml:space="preserve">ducation </w:t>
      </w:r>
      <w:r w:rsidR="00111E41">
        <w:rPr>
          <w:rFonts w:cs="Arial"/>
          <w:szCs w:val="22"/>
        </w:rPr>
        <w:t>c</w:t>
      </w:r>
      <w:r w:rsidRPr="00924B2B">
        <w:rPr>
          <w:rFonts w:cs="Arial"/>
          <w:szCs w:val="22"/>
        </w:rPr>
        <w:t xml:space="preserve">odes, STRS, PERS and PARS retirement regulations, </w:t>
      </w:r>
      <w:r w:rsidR="00111E41">
        <w:rPr>
          <w:rFonts w:cs="Arial"/>
          <w:szCs w:val="22"/>
        </w:rPr>
        <w:t xml:space="preserve">and </w:t>
      </w:r>
      <w:r w:rsidRPr="00924B2B">
        <w:rPr>
          <w:rFonts w:cs="Arial"/>
          <w:szCs w:val="22"/>
        </w:rPr>
        <w:t>district policies and proce</w:t>
      </w:r>
      <w:r w:rsidR="00111E41">
        <w:rPr>
          <w:rFonts w:cs="Arial"/>
          <w:szCs w:val="22"/>
        </w:rPr>
        <w:softHyphen/>
      </w:r>
      <w:r w:rsidRPr="00924B2B">
        <w:rPr>
          <w:rFonts w:cs="Arial"/>
          <w:szCs w:val="22"/>
        </w:rPr>
        <w:t>dures affecting payroll records and programs.</w:t>
      </w:r>
    </w:p>
    <w:p w14:paraId="0FD0F035"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Recordkeeping associated with fringe benefit (health &amp; welfare, workers compensation, and unemployment insurance) programs, their applicable contracts, laws and regulations.</w:t>
      </w:r>
    </w:p>
    <w:p w14:paraId="0FD0F036"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color w:val="000000"/>
          <w:szCs w:val="22"/>
          <w:u w:val="single"/>
        </w:rPr>
      </w:pPr>
      <w:r w:rsidRPr="00924B2B">
        <w:rPr>
          <w:rFonts w:cs="Arial"/>
          <w:color w:val="000000"/>
          <w:szCs w:val="22"/>
        </w:rPr>
        <w:t>Generally accepted accounting principles and practices.</w:t>
      </w:r>
    </w:p>
    <w:p w14:paraId="0FD0F037"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Oral and written communication skills.</w:t>
      </w:r>
    </w:p>
    <w:p w14:paraId="0FD0F038" w14:textId="77777777" w:rsidR="00FA0BDD" w:rsidRPr="00924B2B" w:rsidRDefault="00FA0BDD" w:rsidP="00924B2B">
      <w:pPr>
        <w:pStyle w:val="ListParagraph"/>
        <w:numPr>
          <w:ilvl w:val="0"/>
          <w:numId w:val="15"/>
        </w:numPr>
        <w:tabs>
          <w:tab w:val="left" w:pos="-1440"/>
          <w:tab w:val="left" w:pos="-720"/>
          <w:tab w:val="left" w:pos="720"/>
          <w:tab w:val="left" w:pos="1152"/>
        </w:tabs>
        <w:spacing w:after="120"/>
        <w:contextualSpacing w:val="0"/>
        <w:rPr>
          <w:rFonts w:cs="Arial"/>
          <w:szCs w:val="22"/>
        </w:rPr>
      </w:pPr>
      <w:r w:rsidRPr="00924B2B">
        <w:rPr>
          <w:rFonts w:cs="Arial"/>
          <w:szCs w:val="22"/>
        </w:rPr>
        <w:t>Correct English usage, grammar, spelling, punctuation and vocabulary.</w:t>
      </w:r>
    </w:p>
    <w:p w14:paraId="0FD0F039"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szCs w:val="22"/>
        </w:rPr>
        <w:t>Interpersonal skills using diplomacy, patience and courtesy.</w:t>
      </w:r>
    </w:p>
    <w:p w14:paraId="0FD0F03A"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szCs w:val="22"/>
        </w:rPr>
      </w:pPr>
      <w:r w:rsidRPr="00924B2B">
        <w:rPr>
          <w:rFonts w:cs="Arial"/>
          <w:color w:val="000000"/>
          <w:szCs w:val="22"/>
        </w:rPr>
        <w:t xml:space="preserve">Knowledge of </w:t>
      </w:r>
      <w:r w:rsidRPr="00924B2B">
        <w:rPr>
          <w:rFonts w:cs="Arial"/>
          <w:szCs w:val="22"/>
        </w:rPr>
        <w:t>research</w:t>
      </w:r>
      <w:r w:rsidR="00924B2B">
        <w:rPr>
          <w:rFonts w:cs="Arial"/>
          <w:szCs w:val="22"/>
        </w:rPr>
        <w:t>,</w:t>
      </w:r>
      <w:r w:rsidRPr="00924B2B">
        <w:rPr>
          <w:rFonts w:cs="Arial"/>
          <w:szCs w:val="22"/>
        </w:rPr>
        <w:t xml:space="preserve"> </w:t>
      </w:r>
      <w:r w:rsidRPr="00924B2B">
        <w:rPr>
          <w:rFonts w:cs="Arial"/>
          <w:color w:val="000000"/>
          <w:szCs w:val="22"/>
        </w:rPr>
        <w:t>reconciliation and analysis</w:t>
      </w:r>
      <w:r w:rsidRPr="00924B2B">
        <w:rPr>
          <w:rFonts w:cs="Arial"/>
          <w:szCs w:val="22"/>
        </w:rPr>
        <w:t xml:space="preserve"> methods</w:t>
      </w:r>
      <w:r w:rsidR="00924B2B">
        <w:rPr>
          <w:rFonts w:cs="Arial"/>
          <w:szCs w:val="22"/>
        </w:rPr>
        <w:t>.</w:t>
      </w:r>
    </w:p>
    <w:p w14:paraId="0FD0F03B" w14:textId="77777777" w:rsidR="00FA0BDD" w:rsidRPr="00924B2B" w:rsidRDefault="00FA0BDD" w:rsidP="00924B2B">
      <w:pPr>
        <w:pStyle w:val="ListParagraph"/>
        <w:numPr>
          <w:ilvl w:val="0"/>
          <w:numId w:val="15"/>
        </w:numPr>
        <w:tabs>
          <w:tab w:val="left" w:pos="-1440"/>
          <w:tab w:val="left" w:pos="-720"/>
          <w:tab w:val="left" w:pos="720"/>
        </w:tabs>
        <w:spacing w:after="120"/>
        <w:contextualSpacing w:val="0"/>
        <w:rPr>
          <w:rFonts w:cs="Arial"/>
          <w:color w:val="000000"/>
          <w:szCs w:val="22"/>
        </w:rPr>
      </w:pPr>
      <w:r w:rsidRPr="00924B2B">
        <w:rPr>
          <w:rFonts w:cs="Arial"/>
          <w:color w:val="000000"/>
          <w:szCs w:val="22"/>
        </w:rPr>
        <w:t>Integrated information systems and use of appropriate software to perform tasks.</w:t>
      </w:r>
    </w:p>
    <w:p w14:paraId="0FD0F03C" w14:textId="77777777" w:rsidR="00FA0BDD" w:rsidRPr="00924B2B" w:rsidRDefault="00924B2B" w:rsidP="00924B2B">
      <w:pPr>
        <w:pStyle w:val="ListParagraph"/>
        <w:numPr>
          <w:ilvl w:val="0"/>
          <w:numId w:val="15"/>
        </w:numPr>
        <w:tabs>
          <w:tab w:val="left" w:pos="-1440"/>
          <w:tab w:val="left" w:pos="-720"/>
          <w:tab w:val="left" w:pos="720"/>
        </w:tabs>
        <w:spacing w:after="120"/>
        <w:contextualSpacing w:val="0"/>
        <w:rPr>
          <w:rFonts w:cs="Arial"/>
          <w:color w:val="000000"/>
          <w:szCs w:val="22"/>
          <w:u w:val="single"/>
        </w:rPr>
      </w:pPr>
      <w:r>
        <w:rPr>
          <w:rFonts w:cs="Arial"/>
          <w:color w:val="000000"/>
          <w:szCs w:val="22"/>
        </w:rPr>
        <w:t>D</w:t>
      </w:r>
      <w:r w:rsidR="00FA0BDD" w:rsidRPr="00924B2B">
        <w:rPr>
          <w:rFonts w:cs="Arial"/>
          <w:color w:val="000000"/>
          <w:szCs w:val="22"/>
        </w:rPr>
        <w:t>ata management software applications.</w:t>
      </w:r>
    </w:p>
    <w:p w14:paraId="0FD0F03D" w14:textId="77777777" w:rsidR="00FA0BDD" w:rsidRDefault="00FA0BDD" w:rsidP="006304E9">
      <w:pPr>
        <w:tabs>
          <w:tab w:val="left" w:pos="-1440"/>
          <w:tab w:val="left" w:pos="-720"/>
          <w:tab w:val="left" w:pos="720"/>
        </w:tabs>
        <w:spacing w:before="320" w:after="80"/>
        <w:ind w:left="720" w:hanging="720"/>
        <w:rPr>
          <w:rFonts w:cs="Arial"/>
          <w:szCs w:val="22"/>
        </w:rPr>
      </w:pPr>
      <w:r>
        <w:rPr>
          <w:rFonts w:cs="Arial"/>
          <w:szCs w:val="22"/>
        </w:rPr>
        <w:t>ABILITY TO:</w:t>
      </w:r>
    </w:p>
    <w:p w14:paraId="0FD0F03E" w14:textId="77777777" w:rsidR="00FA0BDD" w:rsidRPr="00924B2B" w:rsidRDefault="00111E41" w:rsidP="00924B2B">
      <w:pPr>
        <w:pStyle w:val="ListParagraph"/>
        <w:numPr>
          <w:ilvl w:val="0"/>
          <w:numId w:val="16"/>
        </w:numPr>
        <w:tabs>
          <w:tab w:val="left" w:pos="-1440"/>
          <w:tab w:val="left" w:pos="-720"/>
          <w:tab w:val="left" w:pos="720"/>
        </w:tabs>
        <w:suppressAutoHyphens/>
        <w:spacing w:after="120"/>
        <w:contextualSpacing w:val="0"/>
        <w:rPr>
          <w:rFonts w:cs="Arial"/>
          <w:spacing w:val="-3"/>
          <w:szCs w:val="22"/>
        </w:rPr>
      </w:pPr>
      <w:r>
        <w:rPr>
          <w:rFonts w:cs="Arial"/>
          <w:spacing w:val="-3"/>
          <w:szCs w:val="22"/>
        </w:rPr>
        <w:t>Interpret</w:t>
      </w:r>
      <w:r w:rsidR="00FA0BDD" w:rsidRPr="00924B2B">
        <w:rPr>
          <w:rFonts w:cs="Arial"/>
          <w:spacing w:val="-3"/>
          <w:szCs w:val="22"/>
        </w:rPr>
        <w:t xml:space="preserve"> and explain rules, regulations, policies and procedures and apply them in a variety of procedural situations.</w:t>
      </w:r>
    </w:p>
    <w:p w14:paraId="0FD0F03F"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lastRenderedPageBreak/>
        <w:t>Make mathematical calculations quickly and accurately.</w:t>
      </w:r>
    </w:p>
    <w:p w14:paraId="0FD0F040" w14:textId="77777777" w:rsidR="00FA0BDD" w:rsidRPr="00C67CB0" w:rsidRDefault="00FA0BDD" w:rsidP="00924B2B">
      <w:pPr>
        <w:pStyle w:val="BodyText2"/>
        <w:numPr>
          <w:ilvl w:val="0"/>
          <w:numId w:val="16"/>
        </w:numPr>
        <w:spacing w:line="276" w:lineRule="auto"/>
        <w:rPr>
          <w:rFonts w:ascii="Arial" w:hAnsi="Arial" w:cs="Arial"/>
          <w:sz w:val="22"/>
          <w:szCs w:val="22"/>
        </w:rPr>
      </w:pPr>
      <w:r w:rsidRPr="00C67CB0">
        <w:rPr>
          <w:rFonts w:ascii="Arial" w:hAnsi="Arial" w:cs="Arial"/>
          <w:sz w:val="22"/>
          <w:szCs w:val="22"/>
        </w:rPr>
        <w:t>Operate a variety of office equipment, including computer and appropriate software</w:t>
      </w:r>
      <w:r w:rsidRPr="00EF2784">
        <w:rPr>
          <w:rFonts w:ascii="Arial" w:hAnsi="Arial" w:cs="Arial"/>
          <w:color w:val="000000"/>
          <w:sz w:val="22"/>
          <w:szCs w:val="22"/>
        </w:rPr>
        <w:t xml:space="preserve"> </w:t>
      </w:r>
      <w:r w:rsidRPr="00064CD1">
        <w:rPr>
          <w:rFonts w:ascii="Arial" w:hAnsi="Arial" w:cs="Arial"/>
          <w:color w:val="000000"/>
          <w:sz w:val="22"/>
          <w:szCs w:val="22"/>
        </w:rPr>
        <w:t>applica</w:t>
      </w:r>
      <w:r w:rsidR="00CB45DE">
        <w:rPr>
          <w:rFonts w:ascii="Arial" w:hAnsi="Arial" w:cs="Arial"/>
          <w:color w:val="000000"/>
          <w:sz w:val="22"/>
          <w:szCs w:val="22"/>
        </w:rPr>
        <w:softHyphen/>
      </w:r>
      <w:r w:rsidRPr="00064CD1">
        <w:rPr>
          <w:rFonts w:ascii="Arial" w:hAnsi="Arial" w:cs="Arial"/>
          <w:color w:val="000000"/>
          <w:sz w:val="22"/>
          <w:szCs w:val="22"/>
        </w:rPr>
        <w:t>tions and spreadsheets</w:t>
      </w:r>
      <w:r w:rsidRPr="00C67CB0">
        <w:rPr>
          <w:rFonts w:ascii="Arial" w:hAnsi="Arial" w:cs="Arial"/>
          <w:sz w:val="22"/>
          <w:szCs w:val="22"/>
        </w:rPr>
        <w:t>.</w:t>
      </w:r>
    </w:p>
    <w:p w14:paraId="0FD0F041" w14:textId="77777777" w:rsidR="00FA0BDD" w:rsidRPr="00924B2B" w:rsidRDefault="00FA0BDD" w:rsidP="00924B2B">
      <w:pPr>
        <w:pStyle w:val="ListParagraph"/>
        <w:numPr>
          <w:ilvl w:val="0"/>
          <w:numId w:val="16"/>
        </w:numPr>
        <w:tabs>
          <w:tab w:val="left" w:pos="720"/>
        </w:tabs>
        <w:spacing w:after="120"/>
        <w:contextualSpacing w:val="0"/>
        <w:rPr>
          <w:rFonts w:cs="Arial"/>
          <w:szCs w:val="22"/>
        </w:rPr>
      </w:pPr>
      <w:r w:rsidRPr="00924B2B">
        <w:rPr>
          <w:rFonts w:cs="Arial"/>
          <w:szCs w:val="22"/>
        </w:rPr>
        <w:t>Analyze si</w:t>
      </w:r>
      <w:r w:rsidR="00111E41">
        <w:rPr>
          <w:rFonts w:cs="Arial"/>
          <w:szCs w:val="22"/>
        </w:rPr>
        <w:t>tuations accurately and adopt</w:t>
      </w:r>
      <w:r w:rsidRPr="00924B2B">
        <w:rPr>
          <w:rFonts w:cs="Arial"/>
          <w:szCs w:val="22"/>
        </w:rPr>
        <w:t xml:space="preserve"> effective course</w:t>
      </w:r>
      <w:r w:rsidR="00111E41">
        <w:rPr>
          <w:rFonts w:cs="Arial"/>
          <w:szCs w:val="22"/>
        </w:rPr>
        <w:t>s</w:t>
      </w:r>
      <w:r w:rsidRPr="00924B2B">
        <w:rPr>
          <w:rFonts w:cs="Arial"/>
          <w:szCs w:val="22"/>
        </w:rPr>
        <w:t xml:space="preserve"> of action.</w:t>
      </w:r>
    </w:p>
    <w:p w14:paraId="0FD0F042"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t>Plan, prioritize and organize a large volume of work to successfully meet consta</w:t>
      </w:r>
      <w:r w:rsidR="00111E41">
        <w:rPr>
          <w:rFonts w:cs="Arial"/>
          <w:szCs w:val="22"/>
        </w:rPr>
        <w:t>nt payroll schedules, timelines and</w:t>
      </w:r>
      <w:r w:rsidRPr="00924B2B">
        <w:rPr>
          <w:rFonts w:cs="Arial"/>
          <w:szCs w:val="22"/>
        </w:rPr>
        <w:t xml:space="preserve"> deadlines and to facilitate others in meeting timelines.</w:t>
      </w:r>
    </w:p>
    <w:p w14:paraId="0FD0F043"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t>Maintain records and prepare</w:t>
      </w:r>
      <w:r w:rsidRPr="00924B2B">
        <w:rPr>
          <w:rFonts w:cs="Arial"/>
          <w:color w:val="000000"/>
          <w:szCs w:val="22"/>
        </w:rPr>
        <w:t xml:space="preserve"> complex financial and statistical</w:t>
      </w:r>
      <w:r w:rsidRPr="00924B2B">
        <w:rPr>
          <w:rFonts w:cs="Arial"/>
          <w:szCs w:val="22"/>
        </w:rPr>
        <w:t xml:space="preserve"> reports.</w:t>
      </w:r>
    </w:p>
    <w:p w14:paraId="0FD0F044"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t>Work confidentially with discretion.</w:t>
      </w:r>
    </w:p>
    <w:p w14:paraId="0FD0F045" w14:textId="77777777" w:rsidR="00FA0BDD" w:rsidRPr="00924B2B" w:rsidRDefault="00FA0BDD" w:rsidP="00924B2B">
      <w:pPr>
        <w:pStyle w:val="ListParagraph"/>
        <w:numPr>
          <w:ilvl w:val="0"/>
          <w:numId w:val="16"/>
        </w:numPr>
        <w:tabs>
          <w:tab w:val="left" w:pos="720"/>
        </w:tabs>
        <w:spacing w:after="120"/>
        <w:contextualSpacing w:val="0"/>
        <w:rPr>
          <w:rFonts w:cs="Arial"/>
          <w:szCs w:val="22"/>
        </w:rPr>
      </w:pPr>
      <w:r w:rsidRPr="00924B2B">
        <w:rPr>
          <w:rFonts w:cs="Arial"/>
          <w:szCs w:val="22"/>
        </w:rPr>
        <w:t>Understand and follow oral and written directions.</w:t>
      </w:r>
    </w:p>
    <w:p w14:paraId="0FD0F046"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t xml:space="preserve">Resolve discrepancies </w:t>
      </w:r>
      <w:r w:rsidRPr="00924B2B">
        <w:rPr>
          <w:rFonts w:cs="Arial"/>
          <w:color w:val="000000"/>
          <w:szCs w:val="22"/>
        </w:rPr>
        <w:t>with efficiency and tact.</w:t>
      </w:r>
    </w:p>
    <w:p w14:paraId="0FD0F047" w14:textId="77777777" w:rsidR="00FA0BDD" w:rsidRPr="00924B2B" w:rsidRDefault="00FA0BDD" w:rsidP="00924B2B">
      <w:pPr>
        <w:pStyle w:val="ListParagraph"/>
        <w:numPr>
          <w:ilvl w:val="0"/>
          <w:numId w:val="16"/>
        </w:numPr>
        <w:tabs>
          <w:tab w:val="left" w:pos="-1440"/>
          <w:tab w:val="left" w:pos="-720"/>
          <w:tab w:val="left" w:pos="720"/>
        </w:tabs>
        <w:spacing w:after="120"/>
        <w:contextualSpacing w:val="0"/>
        <w:rPr>
          <w:rFonts w:cs="Arial"/>
          <w:szCs w:val="22"/>
        </w:rPr>
      </w:pPr>
      <w:r w:rsidRPr="00924B2B">
        <w:rPr>
          <w:rFonts w:cs="Arial"/>
          <w:szCs w:val="22"/>
        </w:rPr>
        <w:t>Communicate i</w:t>
      </w:r>
      <w:r w:rsidR="00CB45DE">
        <w:rPr>
          <w:rFonts w:cs="Arial"/>
          <w:szCs w:val="22"/>
        </w:rPr>
        <w:t xml:space="preserve">nformation and explain various </w:t>
      </w:r>
      <w:r w:rsidR="00111E41">
        <w:rPr>
          <w:rFonts w:cs="Arial"/>
          <w:szCs w:val="22"/>
        </w:rPr>
        <w:t>p</w:t>
      </w:r>
      <w:r w:rsidRPr="00924B2B">
        <w:rPr>
          <w:rFonts w:cs="Arial"/>
          <w:szCs w:val="22"/>
        </w:rPr>
        <w:t>ayroll-related procedures and practices.</w:t>
      </w:r>
    </w:p>
    <w:p w14:paraId="0FD0F048" w14:textId="77777777" w:rsidR="00FA0BDD" w:rsidRDefault="00FA0BDD" w:rsidP="00924B2B">
      <w:pPr>
        <w:pStyle w:val="ListParagraph"/>
        <w:numPr>
          <w:ilvl w:val="0"/>
          <w:numId w:val="16"/>
        </w:numPr>
        <w:tabs>
          <w:tab w:val="left" w:pos="720"/>
        </w:tabs>
        <w:spacing w:after="120"/>
        <w:contextualSpacing w:val="0"/>
        <w:rPr>
          <w:rFonts w:cs="Arial"/>
          <w:szCs w:val="22"/>
        </w:rPr>
      </w:pPr>
      <w:r w:rsidRPr="00924B2B">
        <w:rPr>
          <w:rFonts w:cs="Arial"/>
          <w:szCs w:val="22"/>
        </w:rPr>
        <w:t xml:space="preserve">Demonstrate sensitivity to and understanding of diverse academic, socioeconomic, cultural, </w:t>
      </w:r>
      <w:proofErr w:type="gramStart"/>
      <w:r w:rsidRPr="00924B2B">
        <w:rPr>
          <w:rFonts w:cs="Arial"/>
          <w:szCs w:val="22"/>
        </w:rPr>
        <w:t>ethnic</w:t>
      </w:r>
      <w:proofErr w:type="gramEnd"/>
      <w:r w:rsidRPr="00924B2B">
        <w:rPr>
          <w:rFonts w:cs="Arial"/>
          <w:szCs w:val="22"/>
        </w:rPr>
        <w:t xml:space="preserve"> and disability issues.</w:t>
      </w:r>
    </w:p>
    <w:p w14:paraId="0FD0F049" w14:textId="77777777" w:rsidR="00981D38" w:rsidRPr="007B18B5" w:rsidRDefault="00CB45DE" w:rsidP="00CB45DE">
      <w:pPr>
        <w:pStyle w:val="ListParagraph"/>
        <w:numPr>
          <w:ilvl w:val="0"/>
          <w:numId w:val="16"/>
        </w:numPr>
        <w:tabs>
          <w:tab w:val="left" w:pos="720"/>
        </w:tabs>
        <w:spacing w:after="120"/>
        <w:contextualSpacing w:val="0"/>
        <w:rPr>
          <w:rFonts w:cs="Arial"/>
          <w:szCs w:val="22"/>
        </w:rPr>
      </w:pPr>
      <w:r w:rsidRPr="007B18B5">
        <w:rPr>
          <w:rFonts w:cs="Arial"/>
          <w:szCs w:val="22"/>
        </w:rPr>
        <w:t>Establish and maintain effective working relationships with all those encountered in the course of work.</w:t>
      </w:r>
    </w:p>
    <w:p w14:paraId="0FD0F04A" w14:textId="77777777" w:rsidR="0081689D" w:rsidRPr="003D3D3D" w:rsidRDefault="0081689D" w:rsidP="007B18B5">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0FD0F04B" w14:textId="77777777" w:rsidR="00FA0BDD" w:rsidRPr="00B512DE" w:rsidRDefault="00CB45DE" w:rsidP="00924B2B">
      <w:pPr>
        <w:tabs>
          <w:tab w:val="left" w:pos="720"/>
        </w:tabs>
        <w:rPr>
          <w:rFonts w:cs="Arial"/>
          <w:color w:val="000000"/>
          <w:szCs w:val="22"/>
        </w:rPr>
      </w:pPr>
      <w:r>
        <w:rPr>
          <w:rFonts w:cs="Arial"/>
          <w:color w:val="000000"/>
          <w:szCs w:val="22"/>
        </w:rPr>
        <w:t>Graduation from h</w:t>
      </w:r>
      <w:r w:rsidR="00FA0BDD" w:rsidRPr="00E60E96">
        <w:rPr>
          <w:rFonts w:cs="Arial"/>
          <w:color w:val="000000"/>
          <w:szCs w:val="22"/>
        </w:rPr>
        <w:t xml:space="preserve">igh school </w:t>
      </w:r>
      <w:r>
        <w:rPr>
          <w:rFonts w:cs="Arial"/>
          <w:color w:val="000000"/>
          <w:szCs w:val="22"/>
        </w:rPr>
        <w:t xml:space="preserve">or GED equivalent, plus </w:t>
      </w:r>
      <w:r w:rsidR="00403894">
        <w:rPr>
          <w:rFonts w:cs="Arial"/>
          <w:color w:val="000000"/>
          <w:szCs w:val="22"/>
        </w:rPr>
        <w:t>eight semester</w:t>
      </w:r>
      <w:r>
        <w:rPr>
          <w:rFonts w:cs="Arial"/>
          <w:color w:val="000000"/>
          <w:szCs w:val="22"/>
        </w:rPr>
        <w:t xml:space="preserve"> units </w:t>
      </w:r>
      <w:r w:rsidR="00403894">
        <w:rPr>
          <w:rFonts w:cs="Arial"/>
          <w:color w:val="000000"/>
          <w:szCs w:val="22"/>
        </w:rPr>
        <w:t xml:space="preserve">(or equivalent quarter units) </w:t>
      </w:r>
      <w:r>
        <w:rPr>
          <w:rFonts w:cs="Arial"/>
          <w:color w:val="000000"/>
          <w:szCs w:val="22"/>
        </w:rPr>
        <w:t>of college-</w:t>
      </w:r>
      <w:r w:rsidR="00FA0BDD" w:rsidRPr="00E60E96">
        <w:rPr>
          <w:rFonts w:cs="Arial"/>
          <w:color w:val="000000"/>
          <w:szCs w:val="22"/>
        </w:rPr>
        <w:t>level coursework in account</w:t>
      </w:r>
      <w:r>
        <w:rPr>
          <w:rFonts w:cs="Arial"/>
          <w:color w:val="000000"/>
          <w:szCs w:val="22"/>
        </w:rPr>
        <w:softHyphen/>
      </w:r>
      <w:r w:rsidR="00FA0BDD" w:rsidRPr="00E60E96">
        <w:rPr>
          <w:rFonts w:cs="Arial"/>
          <w:color w:val="000000"/>
          <w:szCs w:val="22"/>
        </w:rPr>
        <w:t xml:space="preserve">ing and three years of </w:t>
      </w:r>
      <w:r w:rsidR="00FA0BDD">
        <w:rPr>
          <w:rFonts w:cs="Arial"/>
          <w:color w:val="000000"/>
          <w:szCs w:val="22"/>
        </w:rPr>
        <w:t>related</w:t>
      </w:r>
      <w:r w:rsidR="00FA0BDD" w:rsidRPr="00E60E96">
        <w:rPr>
          <w:rFonts w:cs="Arial"/>
          <w:color w:val="000000"/>
          <w:szCs w:val="22"/>
        </w:rPr>
        <w:t xml:space="preserve"> experience</w:t>
      </w:r>
      <w:r>
        <w:rPr>
          <w:rFonts w:cs="Arial"/>
          <w:color w:val="000000"/>
          <w:szCs w:val="22"/>
        </w:rPr>
        <w:t>; or an equivalent combination of training and experience</w:t>
      </w:r>
      <w:r w:rsidR="00FA0BDD" w:rsidRPr="00E60E96">
        <w:rPr>
          <w:rFonts w:cs="Arial"/>
          <w:color w:val="000000"/>
          <w:szCs w:val="22"/>
        </w:rPr>
        <w:t xml:space="preserve">. </w:t>
      </w:r>
    </w:p>
    <w:p w14:paraId="0FD0F04C" w14:textId="77777777" w:rsidR="0081689D" w:rsidRPr="003D3D3D" w:rsidRDefault="0081689D" w:rsidP="00924B2B">
      <w:pPr>
        <w:pStyle w:val="BodyText"/>
      </w:pPr>
    </w:p>
    <w:p w14:paraId="0FD0F04D" w14:textId="77777777" w:rsidR="0081689D" w:rsidRPr="003D3D3D" w:rsidRDefault="0081689D" w:rsidP="00924B2B">
      <w:pPr>
        <w:pStyle w:val="BodyText"/>
        <w:spacing w:after="80"/>
      </w:pPr>
      <w:r w:rsidRPr="003D3D3D">
        <w:rPr>
          <w:b/>
          <w:bCs/>
        </w:rPr>
        <w:t>LICENSES AND OTHER REQUIREMENTS:</w:t>
      </w:r>
    </w:p>
    <w:p w14:paraId="0FD0F04E" w14:textId="77777777" w:rsidR="0081689D" w:rsidRPr="003D3D3D" w:rsidRDefault="00CB45DE" w:rsidP="00CB45DE">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CB45DE">
        <w:rPr>
          <w:rFonts w:cs="Arial"/>
          <w:szCs w:val="22"/>
        </w:rPr>
        <w:t>A valid California driver’s license and the ability to maintain insurability under the district’s vehicle insurance program.</w:t>
      </w:r>
    </w:p>
    <w:p w14:paraId="0FD0F04F" w14:textId="77777777" w:rsidR="0081689D" w:rsidRPr="003D3D3D" w:rsidRDefault="0081689D" w:rsidP="00924B2B">
      <w:pPr>
        <w:pStyle w:val="BodyText"/>
      </w:pPr>
    </w:p>
    <w:p w14:paraId="0FD0F050" w14:textId="77777777" w:rsidR="0081689D" w:rsidRPr="003D3D3D" w:rsidRDefault="0081689D" w:rsidP="00924B2B">
      <w:pPr>
        <w:tabs>
          <w:tab w:val="left" w:pos="-1440"/>
          <w:tab w:val="left" w:pos="-720"/>
          <w:tab w:val="left" w:pos="720"/>
          <w:tab w:val="left" w:pos="1152"/>
        </w:tabs>
        <w:spacing w:after="80"/>
        <w:jc w:val="both"/>
        <w:rPr>
          <w:rFonts w:cs="Arial"/>
          <w:b/>
          <w:bCs/>
          <w:szCs w:val="22"/>
        </w:rPr>
      </w:pPr>
      <w:r w:rsidRPr="003D3D3D">
        <w:rPr>
          <w:rFonts w:cs="Arial"/>
          <w:b/>
          <w:bCs/>
          <w:szCs w:val="22"/>
        </w:rPr>
        <w:t>WORK DIRECTION, LEAD AND SUPERVISORY RESPONSIBILITIES:</w:t>
      </w:r>
    </w:p>
    <w:p w14:paraId="0FD0F051" w14:textId="77777777" w:rsidR="0081689D" w:rsidRPr="003D3D3D" w:rsidRDefault="00FA0BDD" w:rsidP="00924B2B">
      <w:pPr>
        <w:tabs>
          <w:tab w:val="left" w:pos="-1440"/>
          <w:tab w:val="left" w:pos="-720"/>
          <w:tab w:val="left" w:pos="720"/>
          <w:tab w:val="left" w:pos="1152"/>
        </w:tabs>
        <w:jc w:val="both"/>
        <w:rPr>
          <w:rFonts w:cs="Arial"/>
          <w:szCs w:val="22"/>
        </w:rPr>
      </w:pPr>
      <w:r>
        <w:rPr>
          <w:rFonts w:cs="Arial"/>
          <w:szCs w:val="22"/>
        </w:rPr>
        <w:t xml:space="preserve">May provide </w:t>
      </w:r>
      <w:r w:rsidR="00403894">
        <w:rPr>
          <w:rFonts w:cs="Arial"/>
          <w:szCs w:val="22"/>
        </w:rPr>
        <w:t xml:space="preserve">work </w:t>
      </w:r>
      <w:r w:rsidR="00CB45DE">
        <w:rPr>
          <w:rFonts w:cs="Arial"/>
          <w:szCs w:val="22"/>
        </w:rPr>
        <w:t>direction to s</w:t>
      </w:r>
      <w:r>
        <w:rPr>
          <w:rFonts w:cs="Arial"/>
          <w:szCs w:val="22"/>
        </w:rPr>
        <w:t>ecretarial and other support staff.</w:t>
      </w:r>
    </w:p>
    <w:p w14:paraId="0FD0F052" w14:textId="77777777" w:rsidR="00510C4E" w:rsidRPr="003D3D3D" w:rsidRDefault="00510C4E" w:rsidP="00924B2B">
      <w:pPr>
        <w:tabs>
          <w:tab w:val="left" w:pos="-1440"/>
          <w:tab w:val="left" w:pos="-720"/>
          <w:tab w:val="left" w:pos="720"/>
          <w:tab w:val="left" w:pos="1152"/>
        </w:tabs>
        <w:jc w:val="both"/>
        <w:rPr>
          <w:rFonts w:cs="Arial"/>
          <w:szCs w:val="22"/>
        </w:rPr>
      </w:pPr>
    </w:p>
    <w:p w14:paraId="0FD0F053" w14:textId="77777777" w:rsidR="0081689D" w:rsidRPr="003D3D3D" w:rsidRDefault="0081689D" w:rsidP="00924B2B">
      <w:pPr>
        <w:keepNext/>
        <w:keepLines/>
        <w:tabs>
          <w:tab w:val="left" w:pos="-1440"/>
          <w:tab w:val="left" w:pos="-720"/>
          <w:tab w:val="left" w:pos="720"/>
          <w:tab w:val="left" w:pos="1152"/>
        </w:tabs>
        <w:spacing w:after="80"/>
        <w:jc w:val="both"/>
        <w:rPr>
          <w:rFonts w:cs="Arial"/>
          <w:szCs w:val="22"/>
        </w:rPr>
      </w:pPr>
      <w:r w:rsidRPr="003D3D3D">
        <w:rPr>
          <w:rFonts w:cs="Arial"/>
          <w:b/>
          <w:bCs/>
          <w:szCs w:val="22"/>
        </w:rPr>
        <w:t>CONTACTS:</w:t>
      </w:r>
    </w:p>
    <w:p w14:paraId="0FD0F054" w14:textId="77777777" w:rsidR="00FA0BDD" w:rsidRDefault="00FA0BDD" w:rsidP="00924B2B">
      <w:pPr>
        <w:tabs>
          <w:tab w:val="left" w:pos="720"/>
        </w:tabs>
        <w:rPr>
          <w:rFonts w:cs="Arial"/>
          <w:szCs w:val="22"/>
        </w:rPr>
      </w:pPr>
      <w:r>
        <w:rPr>
          <w:rFonts w:cs="Arial"/>
          <w:szCs w:val="22"/>
        </w:rPr>
        <w:t>Administrators, faculty, staff, students, vendors, state retirement pe</w:t>
      </w:r>
      <w:r w:rsidR="00CB45DE">
        <w:rPr>
          <w:rFonts w:cs="Arial"/>
          <w:szCs w:val="22"/>
        </w:rPr>
        <w:t>rsonnel, other county district</w:t>
      </w:r>
      <w:r>
        <w:rPr>
          <w:rFonts w:cs="Arial"/>
          <w:szCs w:val="22"/>
        </w:rPr>
        <w:t xml:space="preserve"> personnel, program and external auditors, county officials, State Chancellors Office, and other state, federal and local government agency personnel.</w:t>
      </w:r>
    </w:p>
    <w:p w14:paraId="0FD0F055" w14:textId="77777777" w:rsidR="0081689D" w:rsidRPr="003D3D3D" w:rsidRDefault="0081689D" w:rsidP="00924B2B">
      <w:pPr>
        <w:tabs>
          <w:tab w:val="left" w:pos="-1440"/>
          <w:tab w:val="left" w:pos="-720"/>
          <w:tab w:val="left" w:pos="720"/>
          <w:tab w:val="left" w:pos="1152"/>
        </w:tabs>
        <w:rPr>
          <w:rFonts w:cs="Arial"/>
          <w:szCs w:val="22"/>
        </w:rPr>
      </w:pPr>
    </w:p>
    <w:p w14:paraId="0FD0F056" w14:textId="77777777" w:rsidR="0081689D" w:rsidRPr="003D3D3D" w:rsidRDefault="0081689D" w:rsidP="006304E9">
      <w:pPr>
        <w:keepNext/>
        <w:keepLines/>
        <w:tabs>
          <w:tab w:val="left" w:pos="-1440"/>
          <w:tab w:val="left" w:pos="-720"/>
          <w:tab w:val="left" w:pos="720"/>
          <w:tab w:val="left" w:pos="1152"/>
        </w:tabs>
        <w:spacing w:after="80"/>
        <w:rPr>
          <w:rFonts w:cs="Arial"/>
          <w:szCs w:val="22"/>
        </w:rPr>
      </w:pPr>
      <w:r w:rsidRPr="003D3D3D">
        <w:rPr>
          <w:rFonts w:cs="Arial"/>
          <w:b/>
          <w:bCs/>
          <w:szCs w:val="22"/>
        </w:rPr>
        <w:lastRenderedPageBreak/>
        <w:t>PHYSICAL EFFORT:</w:t>
      </w:r>
    </w:p>
    <w:p w14:paraId="0FD0F057" w14:textId="77777777" w:rsidR="00BB30BA" w:rsidRDefault="00BB30BA" w:rsidP="006304E9">
      <w:pPr>
        <w:keepNext/>
        <w:keepLines/>
        <w:tabs>
          <w:tab w:val="left" w:pos="-1440"/>
          <w:tab w:val="left" w:pos="-720"/>
          <w:tab w:val="left" w:pos="720"/>
          <w:tab w:val="left" w:pos="1152"/>
        </w:tabs>
        <w:spacing w:after="12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FD0F058" w14:textId="77777777" w:rsidR="00FA0BDD" w:rsidRDefault="00FA0BDD" w:rsidP="00924B2B">
      <w:pPr>
        <w:autoSpaceDE/>
        <w:autoSpaceDN/>
        <w:rPr>
          <w:rFonts w:eastAsiaTheme="minorHAnsi" w:cs="Arial"/>
          <w:szCs w:val="22"/>
        </w:rPr>
      </w:pPr>
      <w:r w:rsidRPr="00266B5A">
        <w:rPr>
          <w:rFonts w:eastAsiaTheme="minorHAnsi" w:cs="Arial"/>
          <w:szCs w:val="22"/>
        </w:rPr>
        <w:t xml:space="preserve">Primarily sedentary with intermittent standing, walking, bending and stooping; occasional light lifting and carrying of objects weighing </w:t>
      </w:r>
      <w:r w:rsidR="00850B93">
        <w:rPr>
          <w:rFonts w:eastAsiaTheme="minorHAnsi" w:cs="Arial"/>
          <w:szCs w:val="22"/>
        </w:rPr>
        <w:t xml:space="preserve">up to </w:t>
      </w:r>
      <w:r w:rsidRPr="00266B5A">
        <w:rPr>
          <w:rFonts w:eastAsiaTheme="minorHAnsi" w:cs="Arial"/>
          <w:szCs w:val="22"/>
        </w:rPr>
        <w:t xml:space="preserve">25 pounds; ability to work at </w:t>
      </w:r>
      <w:r w:rsidR="00111E41">
        <w:rPr>
          <w:rFonts w:eastAsiaTheme="minorHAnsi" w:cs="Arial"/>
          <w:szCs w:val="22"/>
        </w:rPr>
        <w:t xml:space="preserve">a </w:t>
      </w:r>
      <w:r w:rsidRPr="00266B5A">
        <w:rPr>
          <w:rFonts w:eastAsiaTheme="minorHAnsi" w:cs="Arial"/>
          <w:szCs w:val="22"/>
        </w:rPr>
        <w:t xml:space="preserve">computer, </w:t>
      </w:r>
      <w:r w:rsidR="00111E41">
        <w:rPr>
          <w:rFonts w:eastAsiaTheme="minorHAnsi" w:cs="Arial"/>
          <w:szCs w:val="22"/>
        </w:rPr>
        <w:t>includ</w:t>
      </w:r>
      <w:r w:rsidR="00111E41">
        <w:rPr>
          <w:rFonts w:eastAsiaTheme="minorHAnsi" w:cs="Arial"/>
          <w:szCs w:val="22"/>
        </w:rPr>
        <w:softHyphen/>
      </w:r>
      <w:r w:rsidRPr="00266B5A">
        <w:rPr>
          <w:rFonts w:eastAsiaTheme="minorHAnsi" w:cs="Arial"/>
          <w:szCs w:val="22"/>
        </w:rPr>
        <w:t xml:space="preserve">ing repetitive use of </w:t>
      </w:r>
      <w:r w:rsidR="00111E41">
        <w:rPr>
          <w:rFonts w:eastAsiaTheme="minorHAnsi" w:cs="Arial"/>
          <w:szCs w:val="22"/>
        </w:rPr>
        <w:t xml:space="preserve">a </w:t>
      </w:r>
      <w:r w:rsidRPr="00266B5A">
        <w:rPr>
          <w:rFonts w:eastAsiaTheme="minorHAnsi" w:cs="Arial"/>
          <w:szCs w:val="22"/>
        </w:rPr>
        <w:t>computer keyboard, mouse or other control devices; ability to travel to a variety of locations on and off campus as needed to conduct district business.</w:t>
      </w:r>
    </w:p>
    <w:p w14:paraId="0FD0F059" w14:textId="77777777" w:rsidR="00FA0BDD" w:rsidRPr="00266B5A" w:rsidRDefault="00FA0BDD" w:rsidP="00924B2B">
      <w:pPr>
        <w:autoSpaceDE/>
        <w:autoSpaceDN/>
        <w:rPr>
          <w:rFonts w:eastAsiaTheme="minorHAnsi" w:cs="Arial"/>
          <w:szCs w:val="22"/>
        </w:rPr>
      </w:pPr>
    </w:p>
    <w:p w14:paraId="0FD0F05A" w14:textId="77777777" w:rsidR="00FA0BDD" w:rsidRDefault="00FA0BDD" w:rsidP="00111E41">
      <w:pPr>
        <w:tabs>
          <w:tab w:val="left" w:pos="720"/>
        </w:tabs>
        <w:spacing w:after="80"/>
        <w:rPr>
          <w:rFonts w:cs="Arial"/>
          <w:szCs w:val="22"/>
        </w:rPr>
      </w:pPr>
      <w:r>
        <w:rPr>
          <w:rFonts w:cs="Arial"/>
          <w:b/>
          <w:bCs/>
          <w:szCs w:val="22"/>
        </w:rPr>
        <w:t>EMOTIONAL EFFORT:</w:t>
      </w:r>
    </w:p>
    <w:p w14:paraId="0FD0F05B" w14:textId="77777777" w:rsidR="00FA0BDD" w:rsidRDefault="00FA0BDD" w:rsidP="00924B2B">
      <w:pPr>
        <w:tabs>
          <w:tab w:val="left" w:pos="720"/>
        </w:tabs>
        <w:rPr>
          <w:rFonts w:cs="Arial"/>
          <w:szCs w:val="22"/>
        </w:rPr>
      </w:pPr>
      <w:r>
        <w:rPr>
          <w:rFonts w:cs="Arial"/>
          <w:szCs w:val="22"/>
        </w:rPr>
        <w:t xml:space="preserve">Ability to develop and maintain effective working relationships involving appropriate interactions and communications personally, by phone and in writing with a variety of individuals and/or groups from diverse backgrounds on a regular, ongoing basis; ability to </w:t>
      </w:r>
      <w:r w:rsidRPr="00FA35E4">
        <w:rPr>
          <w:rFonts w:cs="Arial"/>
          <w:szCs w:val="22"/>
        </w:rPr>
        <w:t>concen</w:t>
      </w:r>
      <w:r w:rsidR="00CB45DE">
        <w:rPr>
          <w:rFonts w:cs="Arial"/>
          <w:szCs w:val="22"/>
        </w:rPr>
        <w:softHyphen/>
      </w:r>
      <w:r w:rsidRPr="00FA35E4">
        <w:rPr>
          <w:rFonts w:cs="Arial"/>
          <w:szCs w:val="22"/>
        </w:rPr>
        <w:t>trate on detailed tasks for extended periods while attending to other responsibilities; ability to</w:t>
      </w:r>
      <w:r w:rsidR="00CB45DE">
        <w:rPr>
          <w:rFonts w:cs="Arial"/>
          <w:szCs w:val="22"/>
        </w:rPr>
        <w:t xml:space="preserve"> </w:t>
      </w:r>
      <w:r w:rsidRPr="00FA35E4">
        <w:rPr>
          <w:rFonts w:cs="Arial"/>
          <w:szCs w:val="22"/>
        </w:rPr>
        <w:t>work effectively under pressure on multiple tasks concurrently while</w:t>
      </w:r>
      <w:r>
        <w:rPr>
          <w:rFonts w:cs="Arial"/>
          <w:szCs w:val="22"/>
        </w:rPr>
        <w:t xml:space="preserve"> meeting established dead</w:t>
      </w:r>
      <w:r w:rsidR="00CB45DE">
        <w:rPr>
          <w:rFonts w:cs="Arial"/>
          <w:szCs w:val="22"/>
        </w:rPr>
        <w:softHyphen/>
      </w:r>
      <w:r>
        <w:rPr>
          <w:rFonts w:cs="Arial"/>
          <w:szCs w:val="22"/>
        </w:rPr>
        <w:t>lines and chang</w:t>
      </w:r>
      <w:r w:rsidR="00CB45DE">
        <w:rPr>
          <w:rFonts w:cs="Arial"/>
          <w:szCs w:val="22"/>
        </w:rPr>
        <w:softHyphen/>
      </w:r>
      <w:r>
        <w:rPr>
          <w:rFonts w:cs="Arial"/>
          <w:szCs w:val="22"/>
        </w:rPr>
        <w:t>ing priorities.</w:t>
      </w:r>
    </w:p>
    <w:p w14:paraId="0FD0F05C" w14:textId="77777777" w:rsidR="00FA0BDD" w:rsidRDefault="00FA0BDD" w:rsidP="00924B2B">
      <w:pPr>
        <w:tabs>
          <w:tab w:val="left" w:pos="720"/>
        </w:tabs>
        <w:rPr>
          <w:rFonts w:cs="Arial"/>
          <w:szCs w:val="22"/>
        </w:rPr>
      </w:pPr>
    </w:p>
    <w:p w14:paraId="0FD0F05D" w14:textId="77777777" w:rsidR="00FA0BDD" w:rsidRDefault="00FA0BDD" w:rsidP="00111E41">
      <w:pPr>
        <w:tabs>
          <w:tab w:val="left" w:pos="720"/>
        </w:tabs>
        <w:spacing w:after="80"/>
        <w:rPr>
          <w:rFonts w:cs="Arial"/>
          <w:szCs w:val="22"/>
        </w:rPr>
      </w:pPr>
      <w:r>
        <w:rPr>
          <w:rFonts w:cs="Arial"/>
          <w:b/>
          <w:bCs/>
          <w:szCs w:val="22"/>
        </w:rPr>
        <w:t>WORKING CONDITIONS:</w:t>
      </w:r>
    </w:p>
    <w:p w14:paraId="0FD0F05E" w14:textId="77777777" w:rsidR="00FA0BDD" w:rsidRPr="00266B5A" w:rsidRDefault="00FA0BDD" w:rsidP="00924B2B">
      <w:pPr>
        <w:autoSpaceDE/>
        <w:autoSpaceDN/>
        <w:rPr>
          <w:rFonts w:eastAsia="Calibri" w:cs="Arial"/>
          <w:b/>
          <w:i/>
          <w:szCs w:val="22"/>
        </w:rPr>
      </w:pPr>
      <w:r w:rsidRPr="00266B5A">
        <w:rPr>
          <w:rFonts w:eastAsia="Calibri" w:cs="Arial"/>
          <w:szCs w:val="22"/>
        </w:rPr>
        <w:t xml:space="preserve">Primarily </w:t>
      </w:r>
      <w:r>
        <w:rPr>
          <w:rFonts w:eastAsia="Calibri" w:cs="Arial"/>
          <w:szCs w:val="22"/>
        </w:rPr>
        <w:t xml:space="preserve">an office environment. </w:t>
      </w:r>
      <w:r w:rsidRPr="00266B5A">
        <w:rPr>
          <w:rFonts w:eastAsia="Calibri" w:cs="Arial"/>
          <w:szCs w:val="22"/>
        </w:rPr>
        <w:t>Subject to frequent interruptions by indivi</w:t>
      </w:r>
      <w:r w:rsidR="00CB45DE">
        <w:rPr>
          <w:rFonts w:eastAsia="Calibri" w:cs="Arial"/>
          <w:szCs w:val="22"/>
        </w:rPr>
        <w:t>duals in person or by telephone and</w:t>
      </w:r>
      <w:r w:rsidRPr="00266B5A">
        <w:rPr>
          <w:rFonts w:eastAsia="Calibri" w:cs="Arial"/>
          <w:szCs w:val="22"/>
        </w:rPr>
        <w:t xml:space="preserve"> intermittent exposure to </w:t>
      </w:r>
      <w:r w:rsidRPr="00266B5A">
        <w:rPr>
          <w:rFonts w:eastAsiaTheme="minorHAnsi" w:cs="Arial"/>
          <w:szCs w:val="22"/>
        </w:rPr>
        <w:t>individuals acting in a disagreeable fashion</w:t>
      </w:r>
      <w:r w:rsidRPr="00266B5A">
        <w:rPr>
          <w:rFonts w:eastAsia="Calibri" w:cs="Arial"/>
          <w:szCs w:val="22"/>
        </w:rPr>
        <w:t xml:space="preserve">. May work at any district location or authorized facility during day and/or evening hours with occasional evenings, and/or </w:t>
      </w:r>
      <w:r>
        <w:rPr>
          <w:rFonts w:eastAsia="Calibri" w:cs="Arial"/>
          <w:szCs w:val="22"/>
        </w:rPr>
        <w:t xml:space="preserve">weekends on an as-needed basis. </w:t>
      </w:r>
      <w:r w:rsidRPr="00266B5A">
        <w:rPr>
          <w:rFonts w:eastAsia="Calibri" w:cs="Arial"/>
          <w:szCs w:val="22"/>
        </w:rPr>
        <w:t>Occasional local travel may be requested.</w:t>
      </w:r>
    </w:p>
    <w:p w14:paraId="0FD0F05F" w14:textId="77777777" w:rsidR="00FA0BDD" w:rsidRPr="00FA0BDD" w:rsidRDefault="00FA0BDD" w:rsidP="00924B2B">
      <w:pPr>
        <w:tabs>
          <w:tab w:val="left" w:pos="-1440"/>
          <w:tab w:val="left" w:pos="-720"/>
          <w:tab w:val="left" w:pos="720"/>
          <w:tab w:val="left" w:pos="1152"/>
        </w:tabs>
        <w:spacing w:after="120"/>
        <w:rPr>
          <w:rFonts w:cs="Arial"/>
          <w:sz w:val="20"/>
          <w:szCs w:val="22"/>
        </w:rPr>
      </w:pPr>
    </w:p>
    <w:sectPr w:rsidR="00FA0BDD" w:rsidRPr="00FA0BD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0F066" w14:textId="77777777" w:rsidR="00566600" w:rsidRDefault="00566600">
      <w:r>
        <w:separator/>
      </w:r>
    </w:p>
  </w:endnote>
  <w:endnote w:type="continuationSeparator" w:id="0">
    <w:p w14:paraId="0FD0F067" w14:textId="77777777" w:rsidR="00566600" w:rsidRDefault="0056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omposing">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06B" w14:textId="77777777" w:rsidR="00631FCC" w:rsidRDefault="00631FCC">
    <w:pPr>
      <w:pStyle w:val="Footer"/>
      <w:jc w:val="center"/>
      <w:rPr>
        <w:rFonts w:cs="Arial"/>
        <w:b/>
        <w:bCs/>
        <w:szCs w:val="22"/>
      </w:rPr>
    </w:pPr>
  </w:p>
  <w:p w14:paraId="0FD0F06C"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0FD0F079" wp14:editId="0FD0F07A">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28025"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0FD0F06D"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06E" w14:textId="77777777" w:rsidR="00631FCC" w:rsidRPr="00F078B1" w:rsidRDefault="00631FCC">
    <w:pPr>
      <w:pStyle w:val="Footer"/>
      <w:jc w:val="center"/>
      <w:rPr>
        <w:rFonts w:cs="Arial"/>
        <w:b/>
        <w:bCs/>
        <w:sz w:val="20"/>
        <w:szCs w:val="20"/>
      </w:rPr>
    </w:pPr>
  </w:p>
  <w:p w14:paraId="0FD0F06F"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0FD0F07B" wp14:editId="0FD0F07C">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C356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0FD0F070" w14:textId="21728552"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001F649B">
      <w:rPr>
        <w:rFonts w:cs="Arial"/>
        <w:b/>
        <w:bCs/>
        <w:sz w:val="20"/>
        <w:szCs w:val="20"/>
      </w:rPr>
      <w:t>December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074" w14:textId="77777777" w:rsidR="00631FCC" w:rsidRPr="00F078B1" w:rsidRDefault="00631FCC">
    <w:pPr>
      <w:pStyle w:val="Footer"/>
      <w:jc w:val="center"/>
      <w:rPr>
        <w:rFonts w:cs="Arial"/>
        <w:b/>
        <w:bCs/>
        <w:sz w:val="20"/>
        <w:szCs w:val="22"/>
      </w:rPr>
    </w:pPr>
  </w:p>
  <w:p w14:paraId="0FD0F075"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0FD0F07F" wp14:editId="0FD0F080">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9BA7E"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0FD0F076" w14:textId="1CA68923"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r>
    <w:r w:rsidR="001F649B">
      <w:rPr>
        <w:rFonts w:cs="Arial"/>
        <w:b/>
        <w:bCs/>
        <w:sz w:val="20"/>
        <w:szCs w:val="22"/>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F064" w14:textId="77777777" w:rsidR="00566600" w:rsidRDefault="00566600">
      <w:r>
        <w:separator/>
      </w:r>
    </w:p>
  </w:footnote>
  <w:footnote w:type="continuationSeparator" w:id="0">
    <w:p w14:paraId="0FD0F065" w14:textId="77777777" w:rsidR="00566600" w:rsidRDefault="0056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068"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0FD0F069"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0FD0F077" wp14:editId="0FD0F078">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18474"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0FD0F06A"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071" w14:textId="6545C1B2"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0FD0F07D" wp14:editId="0FD0F07E">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AD8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FA0BDD">
      <w:rPr>
        <w:rFonts w:cs="Arial"/>
        <w:b/>
        <w:bCs/>
        <w:szCs w:val="22"/>
      </w:rPr>
      <w:t>PAYROLL SPECIALIST</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501D89">
      <w:rPr>
        <w:rStyle w:val="PageNumber"/>
        <w:rFonts w:cs="Arial"/>
        <w:b/>
        <w:bCs/>
        <w:noProof/>
        <w:szCs w:val="22"/>
      </w:rPr>
      <w:t>2</w:t>
    </w:r>
    <w:r w:rsidR="00992C5F" w:rsidRPr="00F81458">
      <w:rPr>
        <w:rStyle w:val="PageNumber"/>
        <w:rFonts w:cs="Arial"/>
        <w:b/>
        <w:bCs/>
        <w:szCs w:val="22"/>
      </w:rPr>
      <w:fldChar w:fldCharType="end"/>
    </w:r>
  </w:p>
  <w:p w14:paraId="0FD0F072" w14:textId="77777777" w:rsidR="00992C5F" w:rsidRDefault="00992C5F">
    <w:pPr>
      <w:jc w:val="both"/>
      <w:rPr>
        <w:rFonts w:cs="Arial"/>
        <w:b/>
        <w:bCs/>
        <w:szCs w:val="22"/>
      </w:rPr>
    </w:pPr>
  </w:p>
  <w:p w14:paraId="0FD0F073"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A99"/>
    <w:multiLevelType w:val="hybridMultilevel"/>
    <w:tmpl w:val="7AAC9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06D6B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1"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D16BF2"/>
    <w:multiLevelType w:val="hybridMultilevel"/>
    <w:tmpl w:val="BFC4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91887"/>
    <w:multiLevelType w:val="hybridMultilevel"/>
    <w:tmpl w:val="2FD0A7BC"/>
    <w:lvl w:ilvl="0" w:tplc="48427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12"/>
  </w:num>
  <w:num w:numId="5">
    <w:abstractNumId w:val="3"/>
  </w:num>
  <w:num w:numId="6">
    <w:abstractNumId w:val="4"/>
  </w:num>
  <w:num w:numId="7">
    <w:abstractNumId w:val="7"/>
  </w:num>
  <w:num w:numId="8">
    <w:abstractNumId w:val="1"/>
  </w:num>
  <w:num w:numId="9">
    <w:abstractNumId w:val="15"/>
  </w:num>
  <w:num w:numId="10">
    <w:abstractNumId w:val="9"/>
  </w:num>
  <w:num w:numId="11">
    <w:abstractNumId w:val="8"/>
  </w:num>
  <w:num w:numId="12">
    <w:abstractNumId w:val="5"/>
  </w:num>
  <w:num w:numId="13">
    <w:abstractNumId w:val="13"/>
  </w:num>
  <w:num w:numId="14">
    <w:abstractNumId w:val="16"/>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8D58FA-25AE-4AD8-A8FB-6B8375AF9D3C}"/>
    <w:docVar w:name="dgnword-eventsink" w:val="199923584"/>
  </w:docVars>
  <w:rsids>
    <w:rsidRoot w:val="007864E4"/>
    <w:rsid w:val="0001014A"/>
    <w:rsid w:val="00040537"/>
    <w:rsid w:val="00042AAD"/>
    <w:rsid w:val="00064CDF"/>
    <w:rsid w:val="000A0814"/>
    <w:rsid w:val="000A197A"/>
    <w:rsid w:val="000A2A1A"/>
    <w:rsid w:val="000C4B0A"/>
    <w:rsid w:val="00111E41"/>
    <w:rsid w:val="00117B9A"/>
    <w:rsid w:val="00130F35"/>
    <w:rsid w:val="00137389"/>
    <w:rsid w:val="00154EE6"/>
    <w:rsid w:val="0017552E"/>
    <w:rsid w:val="0017569C"/>
    <w:rsid w:val="00181AD7"/>
    <w:rsid w:val="001B6924"/>
    <w:rsid w:val="001E2786"/>
    <w:rsid w:val="001F649B"/>
    <w:rsid w:val="00281EFC"/>
    <w:rsid w:val="00290307"/>
    <w:rsid w:val="00296A2D"/>
    <w:rsid w:val="002B1307"/>
    <w:rsid w:val="002C2570"/>
    <w:rsid w:val="002C25C3"/>
    <w:rsid w:val="002E2F26"/>
    <w:rsid w:val="002E4C6C"/>
    <w:rsid w:val="002F05A1"/>
    <w:rsid w:val="002F51E2"/>
    <w:rsid w:val="00311EF0"/>
    <w:rsid w:val="0031664D"/>
    <w:rsid w:val="00327A99"/>
    <w:rsid w:val="0037603F"/>
    <w:rsid w:val="003A4E99"/>
    <w:rsid w:val="003B6FCF"/>
    <w:rsid w:val="003C5051"/>
    <w:rsid w:val="003D3B16"/>
    <w:rsid w:val="003D3D3D"/>
    <w:rsid w:val="003D5048"/>
    <w:rsid w:val="003D6BC9"/>
    <w:rsid w:val="003E5EFB"/>
    <w:rsid w:val="003F4BC4"/>
    <w:rsid w:val="00403894"/>
    <w:rsid w:val="0040489B"/>
    <w:rsid w:val="00415F07"/>
    <w:rsid w:val="004223B0"/>
    <w:rsid w:val="0045433C"/>
    <w:rsid w:val="004730E0"/>
    <w:rsid w:val="00475D03"/>
    <w:rsid w:val="004B0161"/>
    <w:rsid w:val="004B66C4"/>
    <w:rsid w:val="004C4165"/>
    <w:rsid w:val="004D571F"/>
    <w:rsid w:val="004D6445"/>
    <w:rsid w:val="004D7A57"/>
    <w:rsid w:val="004E21D0"/>
    <w:rsid w:val="004E2C73"/>
    <w:rsid w:val="004E450F"/>
    <w:rsid w:val="004F51DC"/>
    <w:rsid w:val="004F5998"/>
    <w:rsid w:val="00500CC3"/>
    <w:rsid w:val="00501D89"/>
    <w:rsid w:val="00503999"/>
    <w:rsid w:val="00504624"/>
    <w:rsid w:val="00510C4E"/>
    <w:rsid w:val="00520AA4"/>
    <w:rsid w:val="00522FDE"/>
    <w:rsid w:val="00537CF6"/>
    <w:rsid w:val="00555F9F"/>
    <w:rsid w:val="00565651"/>
    <w:rsid w:val="00566600"/>
    <w:rsid w:val="00580B54"/>
    <w:rsid w:val="00597F45"/>
    <w:rsid w:val="005D3A78"/>
    <w:rsid w:val="005F2062"/>
    <w:rsid w:val="00600DF1"/>
    <w:rsid w:val="00620969"/>
    <w:rsid w:val="006304E9"/>
    <w:rsid w:val="00631FCC"/>
    <w:rsid w:val="00637CB6"/>
    <w:rsid w:val="006549EC"/>
    <w:rsid w:val="00674E0A"/>
    <w:rsid w:val="0067675E"/>
    <w:rsid w:val="006C50EB"/>
    <w:rsid w:val="006C7654"/>
    <w:rsid w:val="006E2542"/>
    <w:rsid w:val="006E413C"/>
    <w:rsid w:val="00723EDD"/>
    <w:rsid w:val="00727262"/>
    <w:rsid w:val="007411AD"/>
    <w:rsid w:val="00783EBA"/>
    <w:rsid w:val="007864E4"/>
    <w:rsid w:val="007901BC"/>
    <w:rsid w:val="00790C0D"/>
    <w:rsid w:val="0079620A"/>
    <w:rsid w:val="007B18B5"/>
    <w:rsid w:val="007B59AF"/>
    <w:rsid w:val="007D3293"/>
    <w:rsid w:val="007D670D"/>
    <w:rsid w:val="007F08E0"/>
    <w:rsid w:val="0081689D"/>
    <w:rsid w:val="00844C91"/>
    <w:rsid w:val="008454F5"/>
    <w:rsid w:val="00850B93"/>
    <w:rsid w:val="008606F4"/>
    <w:rsid w:val="00873E57"/>
    <w:rsid w:val="0087796B"/>
    <w:rsid w:val="008870BC"/>
    <w:rsid w:val="008B18BE"/>
    <w:rsid w:val="008C60FB"/>
    <w:rsid w:val="008D6137"/>
    <w:rsid w:val="008E777D"/>
    <w:rsid w:val="008F2BDE"/>
    <w:rsid w:val="0092156D"/>
    <w:rsid w:val="00923954"/>
    <w:rsid w:val="00924B2B"/>
    <w:rsid w:val="0097155D"/>
    <w:rsid w:val="00973E6D"/>
    <w:rsid w:val="009815D1"/>
    <w:rsid w:val="00981D38"/>
    <w:rsid w:val="00981DDA"/>
    <w:rsid w:val="00992C5F"/>
    <w:rsid w:val="009A0E2A"/>
    <w:rsid w:val="009E604F"/>
    <w:rsid w:val="00A02653"/>
    <w:rsid w:val="00A14FCD"/>
    <w:rsid w:val="00A15A84"/>
    <w:rsid w:val="00A23BF2"/>
    <w:rsid w:val="00A343A8"/>
    <w:rsid w:val="00A456A5"/>
    <w:rsid w:val="00A50644"/>
    <w:rsid w:val="00A5268C"/>
    <w:rsid w:val="00A62091"/>
    <w:rsid w:val="00A84333"/>
    <w:rsid w:val="00A869BC"/>
    <w:rsid w:val="00AE038F"/>
    <w:rsid w:val="00AE1133"/>
    <w:rsid w:val="00AF39D8"/>
    <w:rsid w:val="00B35A59"/>
    <w:rsid w:val="00B41838"/>
    <w:rsid w:val="00B75BC6"/>
    <w:rsid w:val="00B77911"/>
    <w:rsid w:val="00B805E2"/>
    <w:rsid w:val="00BB19C2"/>
    <w:rsid w:val="00BB30BA"/>
    <w:rsid w:val="00BB7312"/>
    <w:rsid w:val="00BC2D4A"/>
    <w:rsid w:val="00BD53D0"/>
    <w:rsid w:val="00BF7574"/>
    <w:rsid w:val="00C3094E"/>
    <w:rsid w:val="00C4016C"/>
    <w:rsid w:val="00C41211"/>
    <w:rsid w:val="00C44D78"/>
    <w:rsid w:val="00C55E61"/>
    <w:rsid w:val="00C64887"/>
    <w:rsid w:val="00C6695F"/>
    <w:rsid w:val="00C732B2"/>
    <w:rsid w:val="00C95226"/>
    <w:rsid w:val="00C966E6"/>
    <w:rsid w:val="00CA51EF"/>
    <w:rsid w:val="00CB45DE"/>
    <w:rsid w:val="00CC7C3A"/>
    <w:rsid w:val="00CD4315"/>
    <w:rsid w:val="00CD4C26"/>
    <w:rsid w:val="00CF5EE9"/>
    <w:rsid w:val="00D03384"/>
    <w:rsid w:val="00D24F53"/>
    <w:rsid w:val="00D26039"/>
    <w:rsid w:val="00D30148"/>
    <w:rsid w:val="00D41A80"/>
    <w:rsid w:val="00D9777E"/>
    <w:rsid w:val="00DA15A8"/>
    <w:rsid w:val="00DA73DD"/>
    <w:rsid w:val="00DD0323"/>
    <w:rsid w:val="00DD2B06"/>
    <w:rsid w:val="00DD50F2"/>
    <w:rsid w:val="00DE0571"/>
    <w:rsid w:val="00DE0EFB"/>
    <w:rsid w:val="00DE41F3"/>
    <w:rsid w:val="00DF79D1"/>
    <w:rsid w:val="00E0377E"/>
    <w:rsid w:val="00E14CB9"/>
    <w:rsid w:val="00E314A9"/>
    <w:rsid w:val="00E5026C"/>
    <w:rsid w:val="00E7107B"/>
    <w:rsid w:val="00E716AD"/>
    <w:rsid w:val="00E81C1E"/>
    <w:rsid w:val="00E84250"/>
    <w:rsid w:val="00E928AF"/>
    <w:rsid w:val="00EA2C37"/>
    <w:rsid w:val="00EC27FF"/>
    <w:rsid w:val="00EC3532"/>
    <w:rsid w:val="00EC458C"/>
    <w:rsid w:val="00F078B1"/>
    <w:rsid w:val="00F13B33"/>
    <w:rsid w:val="00F202FB"/>
    <w:rsid w:val="00F31FFC"/>
    <w:rsid w:val="00F33604"/>
    <w:rsid w:val="00F345AB"/>
    <w:rsid w:val="00F75D7D"/>
    <w:rsid w:val="00F77191"/>
    <w:rsid w:val="00F81458"/>
    <w:rsid w:val="00F81928"/>
    <w:rsid w:val="00F81C68"/>
    <w:rsid w:val="00F820D3"/>
    <w:rsid w:val="00F8745B"/>
    <w:rsid w:val="00F90AF7"/>
    <w:rsid w:val="00F92980"/>
    <w:rsid w:val="00FA0BDD"/>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FD0F007"/>
  <w15:docId w15:val="{C76A0593-6212-4485-B4A7-23D89829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BodyText2">
    <w:name w:val="Body Text 2"/>
    <w:basedOn w:val="Normal"/>
    <w:link w:val="BodyText2Char"/>
    <w:uiPriority w:val="99"/>
    <w:semiHidden/>
    <w:unhideWhenUsed/>
    <w:rsid w:val="00FA0BDD"/>
    <w:pPr>
      <w:widowControl w:val="0"/>
      <w:spacing w:after="120" w:line="480" w:lineRule="auto"/>
    </w:pPr>
    <w:rPr>
      <w:rFonts w:ascii="Decomposing" w:hAnsi="Decomposing" w:cs="Times New Roman"/>
      <w:sz w:val="24"/>
    </w:rPr>
  </w:style>
  <w:style w:type="character" w:customStyle="1" w:styleId="BodyText2Char">
    <w:name w:val="Body Text 2 Char"/>
    <w:basedOn w:val="DefaultParagraphFont"/>
    <w:link w:val="BodyText2"/>
    <w:uiPriority w:val="99"/>
    <w:semiHidden/>
    <w:rsid w:val="00FA0BDD"/>
    <w:rPr>
      <w:rFonts w:ascii="Decomposing" w:hAnsi="Decomposing"/>
      <w:sz w:val="24"/>
      <w:szCs w:val="24"/>
    </w:rPr>
  </w:style>
  <w:style w:type="paragraph" w:styleId="Revision">
    <w:name w:val="Revision"/>
    <w:hidden/>
    <w:uiPriority w:val="99"/>
    <w:semiHidden/>
    <w:rsid w:val="00844C91"/>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DSRMSMM7PW3A-1365686318-63</_dlc_DocId>
    <_dlc_DocIdUrl xmlns="055ecc36-fe81-47c6-9252-e51e05bd54b0">
      <Url>https://portal.miracosta.edu/Departments/Human_Resources/Classification_and_Compensation_Study/Job_Descriptions/_layouts/15/DocIdRedir.aspx?ID=DSRMSMM7PW3A-1365686318-63</Url>
      <Description>DSRMSMM7PW3A-1365686318-63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DDBF-AEFE-4216-B3C6-32D77796307C}">
  <ds:schemaRefs>
    <ds:schemaRef ds:uri="http://schemas.microsoft.com/sharepoint/events"/>
  </ds:schemaRefs>
</ds:datastoreItem>
</file>

<file path=customXml/itemProps2.xml><?xml version="1.0" encoding="utf-8"?>
<ds:datastoreItem xmlns:ds="http://schemas.openxmlformats.org/officeDocument/2006/customXml" ds:itemID="{A0CF7C01-4A15-4357-94FA-1187E286B084}">
  <ds:schemaRefs>
    <ds:schemaRef ds:uri="http://schemas.microsoft.com/sharepoint/v3/contenttype/forms"/>
  </ds:schemaRefs>
</ds:datastoreItem>
</file>

<file path=customXml/itemProps3.xml><?xml version="1.0" encoding="utf-8"?>
<ds:datastoreItem xmlns:ds="http://schemas.openxmlformats.org/officeDocument/2006/customXml" ds:itemID="{C3789D4E-F235-429D-8CA9-9D66478BF4B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55ecc36-fe81-47c6-9252-e51e05bd54b0"/>
    <ds:schemaRef ds:uri="http://www.w3.org/XML/1998/namespace"/>
  </ds:schemaRefs>
</ds:datastoreItem>
</file>

<file path=customXml/itemProps4.xml><?xml version="1.0" encoding="utf-8"?>
<ds:datastoreItem xmlns:ds="http://schemas.openxmlformats.org/officeDocument/2006/customXml" ds:itemID="{4C89842C-6268-4D13-9424-790BDCF8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473518-4293-48F8-B8E3-0307209F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COLLEGE</dc:title>
  <dc:creator>Roz</dc:creator>
  <cp:keywords>PAYROLL SPECIALIST</cp:keywords>
  <cp:lastModifiedBy>Angela Johnson</cp:lastModifiedBy>
  <cp:revision>3</cp:revision>
  <cp:lastPrinted>2016-07-11T22:07:00Z</cp:lastPrinted>
  <dcterms:created xsi:type="dcterms:W3CDTF">2020-12-01T22:05:00Z</dcterms:created>
  <dcterms:modified xsi:type="dcterms:W3CDTF">2020-12-14T14:43:00Z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f9ac5c0a-c719-4471-96a4-984c233f0788</vt:lpwstr>
  </property>
</Properties>
</file>