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6CE6B" w14:textId="77777777" w:rsidR="003250A7" w:rsidRPr="00014413" w:rsidRDefault="00B10FD4" w:rsidP="000E3C19">
      <w:r w:rsidRPr="00014413">
        <w:rPr>
          <w:noProof/>
        </w:rPr>
        <w:drawing>
          <wp:inline distT="0" distB="0" distL="0" distR="0" wp14:anchorId="246FE139" wp14:editId="7320060B">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04B99559" w14:textId="2AA4D630" w:rsidR="00057E85" w:rsidRDefault="00057E85" w:rsidP="007E16E6">
      <w:pPr>
        <w:spacing w:line="240" w:lineRule="auto"/>
        <w:jc w:val="center"/>
        <w:rPr>
          <w:rFonts w:cs="Arial"/>
          <w:b/>
          <w:spacing w:val="-3"/>
          <w:sz w:val="22"/>
          <w:szCs w:val="22"/>
        </w:rPr>
      </w:pPr>
      <w:r w:rsidRPr="00057E85">
        <w:rPr>
          <w:rFonts w:cs="Arial"/>
          <w:b/>
          <w:spacing w:val="-3"/>
          <w:sz w:val="22"/>
          <w:szCs w:val="22"/>
        </w:rPr>
        <w:t xml:space="preserve">VICE PRESIDENT, </w:t>
      </w:r>
      <w:r w:rsidRPr="00C0696B">
        <w:rPr>
          <w:rFonts w:cs="Arial"/>
          <w:b/>
          <w:spacing w:val="-3"/>
          <w:sz w:val="22"/>
          <w:szCs w:val="22"/>
        </w:rPr>
        <w:t>INSTITUTIONAL ADVANCEMENT</w:t>
      </w:r>
    </w:p>
    <w:p w14:paraId="10B9B7D2" w14:textId="77777777" w:rsidR="007E16E6" w:rsidRPr="00057E85" w:rsidRDefault="007E16E6" w:rsidP="00057E85">
      <w:pPr>
        <w:spacing w:after="120"/>
        <w:jc w:val="center"/>
        <w:rPr>
          <w:rFonts w:cs="Arial"/>
          <w:b/>
          <w:spacing w:val="-3"/>
          <w:sz w:val="22"/>
          <w:szCs w:val="22"/>
        </w:rPr>
      </w:pPr>
    </w:p>
    <w:tbl>
      <w:tblPr>
        <w:tblStyle w:val="TableGrid"/>
        <w:tblW w:w="94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245"/>
        <w:gridCol w:w="80"/>
        <w:gridCol w:w="3507"/>
        <w:gridCol w:w="80"/>
        <w:gridCol w:w="1074"/>
        <w:gridCol w:w="80"/>
        <w:gridCol w:w="3269"/>
        <w:gridCol w:w="80"/>
      </w:tblGrid>
      <w:tr w:rsidR="0020708A" w:rsidRPr="00014413" w14:paraId="661A41A8" w14:textId="77777777" w:rsidTr="00B670F3">
        <w:trPr>
          <w:tblHeader/>
        </w:trPr>
        <w:tc>
          <w:tcPr>
            <w:tcW w:w="1325" w:type="dxa"/>
            <w:gridSpan w:val="2"/>
            <w:tcMar>
              <w:top w:w="86" w:type="dxa"/>
              <w:left w:w="115" w:type="dxa"/>
              <w:bottom w:w="86" w:type="dxa"/>
              <w:right w:w="115" w:type="dxa"/>
            </w:tcMar>
          </w:tcPr>
          <w:p w14:paraId="5EA32CD4" w14:textId="77777777" w:rsidR="0020708A" w:rsidRPr="00014413" w:rsidRDefault="0020708A"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3587" w:type="dxa"/>
            <w:gridSpan w:val="2"/>
            <w:tcMar>
              <w:top w:w="86" w:type="dxa"/>
              <w:left w:w="115" w:type="dxa"/>
              <w:bottom w:w="86" w:type="dxa"/>
              <w:right w:w="115" w:type="dxa"/>
            </w:tcMar>
          </w:tcPr>
          <w:p w14:paraId="34FBB561" w14:textId="77777777" w:rsidR="0020708A" w:rsidRPr="005E399B" w:rsidRDefault="00057E85" w:rsidP="0020708A">
            <w:pPr>
              <w:tabs>
                <w:tab w:val="left" w:pos="-1440"/>
                <w:tab w:val="left" w:pos="-720"/>
                <w:tab w:val="left" w:pos="360"/>
                <w:tab w:val="left" w:pos="720"/>
                <w:tab w:val="left" w:pos="1152"/>
              </w:tabs>
              <w:rPr>
                <w:rFonts w:cs="Arial"/>
                <w:spacing w:val="-3"/>
                <w:szCs w:val="22"/>
              </w:rPr>
            </w:pPr>
            <w:r>
              <w:rPr>
                <w:rFonts w:cs="Arial"/>
                <w:spacing w:val="-3"/>
                <w:szCs w:val="22"/>
              </w:rPr>
              <w:t>Superintendent/President</w:t>
            </w:r>
          </w:p>
        </w:tc>
        <w:tc>
          <w:tcPr>
            <w:tcW w:w="1154" w:type="dxa"/>
            <w:gridSpan w:val="2"/>
          </w:tcPr>
          <w:p w14:paraId="376A2773" w14:textId="77777777" w:rsidR="0020708A" w:rsidRPr="00014413" w:rsidRDefault="0020708A" w:rsidP="0020708A">
            <w:pPr>
              <w:tabs>
                <w:tab w:val="left" w:pos="-1440"/>
                <w:tab w:val="left" w:pos="-720"/>
                <w:tab w:val="left" w:pos="360"/>
                <w:tab w:val="left" w:pos="720"/>
                <w:tab w:val="left" w:pos="1152"/>
              </w:tabs>
              <w:rPr>
                <w:rFonts w:cs="Arial"/>
                <w:b/>
                <w:spacing w:val="-3"/>
                <w:szCs w:val="22"/>
              </w:rPr>
            </w:pPr>
          </w:p>
        </w:tc>
        <w:tc>
          <w:tcPr>
            <w:tcW w:w="3349" w:type="dxa"/>
            <w:gridSpan w:val="2"/>
          </w:tcPr>
          <w:p w14:paraId="7E783F1D" w14:textId="77777777" w:rsidR="0020708A" w:rsidRPr="00014413" w:rsidRDefault="0020708A" w:rsidP="0020708A">
            <w:pPr>
              <w:tabs>
                <w:tab w:val="left" w:pos="-1440"/>
                <w:tab w:val="left" w:pos="-720"/>
                <w:tab w:val="left" w:pos="360"/>
                <w:tab w:val="left" w:pos="720"/>
                <w:tab w:val="left" w:pos="1152"/>
              </w:tabs>
              <w:rPr>
                <w:rFonts w:cs="Arial"/>
                <w:spacing w:val="-3"/>
                <w:szCs w:val="22"/>
              </w:rPr>
            </w:pPr>
          </w:p>
        </w:tc>
      </w:tr>
      <w:tr w:rsidR="0020708A" w:rsidRPr="00014413" w14:paraId="23CA6353" w14:textId="77777777" w:rsidTr="00B670F3">
        <w:trPr>
          <w:gridAfter w:val="1"/>
          <w:wAfter w:w="80" w:type="dxa"/>
          <w:trHeight w:val="29"/>
        </w:trPr>
        <w:tc>
          <w:tcPr>
            <w:tcW w:w="1245" w:type="dxa"/>
            <w:tcMar>
              <w:top w:w="86" w:type="dxa"/>
              <w:left w:w="115" w:type="dxa"/>
              <w:bottom w:w="86" w:type="dxa"/>
              <w:right w:w="115" w:type="dxa"/>
            </w:tcMar>
          </w:tcPr>
          <w:p w14:paraId="1855A945" w14:textId="77777777" w:rsidR="0020708A" w:rsidRPr="00014413" w:rsidRDefault="0020708A" w:rsidP="0020708A">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3587" w:type="dxa"/>
            <w:gridSpan w:val="2"/>
            <w:tcMar>
              <w:top w:w="86" w:type="dxa"/>
              <w:left w:w="115" w:type="dxa"/>
              <w:bottom w:w="86" w:type="dxa"/>
              <w:right w:w="115" w:type="dxa"/>
            </w:tcMar>
          </w:tcPr>
          <w:p w14:paraId="294B6A60" w14:textId="77777777" w:rsidR="0020708A" w:rsidRPr="005E399B" w:rsidRDefault="005376F7" w:rsidP="0020708A">
            <w:pPr>
              <w:tabs>
                <w:tab w:val="left" w:pos="-1440"/>
                <w:tab w:val="left" w:pos="-720"/>
                <w:tab w:val="left" w:pos="360"/>
                <w:tab w:val="left" w:pos="720"/>
                <w:tab w:val="left" w:pos="1152"/>
              </w:tabs>
              <w:rPr>
                <w:rFonts w:cs="Arial"/>
                <w:spacing w:val="-3"/>
                <w:szCs w:val="22"/>
              </w:rPr>
            </w:pPr>
            <w:r>
              <w:rPr>
                <w:rFonts w:cs="Arial"/>
                <w:spacing w:val="-3"/>
                <w:szCs w:val="22"/>
              </w:rPr>
              <w:t>Office of the Superintendent/President</w:t>
            </w:r>
          </w:p>
        </w:tc>
        <w:tc>
          <w:tcPr>
            <w:tcW w:w="1154" w:type="dxa"/>
            <w:gridSpan w:val="2"/>
          </w:tcPr>
          <w:p w14:paraId="4D3CA217" w14:textId="77777777" w:rsidR="0020708A" w:rsidRPr="00014413" w:rsidRDefault="0020708A" w:rsidP="0020708A">
            <w:pPr>
              <w:tabs>
                <w:tab w:val="left" w:pos="-1440"/>
                <w:tab w:val="left" w:pos="-720"/>
                <w:tab w:val="left" w:pos="360"/>
                <w:tab w:val="left" w:pos="720"/>
                <w:tab w:val="left" w:pos="1152"/>
              </w:tabs>
              <w:rPr>
                <w:rFonts w:cs="Arial"/>
                <w:b/>
                <w:spacing w:val="-3"/>
                <w:szCs w:val="22"/>
              </w:rPr>
            </w:pPr>
          </w:p>
        </w:tc>
        <w:tc>
          <w:tcPr>
            <w:tcW w:w="3349" w:type="dxa"/>
            <w:gridSpan w:val="2"/>
            <w:tcMar>
              <w:top w:w="86" w:type="dxa"/>
              <w:left w:w="115" w:type="dxa"/>
              <w:bottom w:w="86" w:type="dxa"/>
              <w:right w:w="115" w:type="dxa"/>
            </w:tcMar>
          </w:tcPr>
          <w:p w14:paraId="2A23358E" w14:textId="77777777" w:rsidR="0020708A" w:rsidRPr="00014413" w:rsidRDefault="0020708A" w:rsidP="0020708A">
            <w:pPr>
              <w:tabs>
                <w:tab w:val="left" w:pos="-1440"/>
                <w:tab w:val="left" w:pos="-720"/>
                <w:tab w:val="left" w:pos="360"/>
                <w:tab w:val="left" w:pos="720"/>
                <w:tab w:val="left" w:pos="1152"/>
              </w:tabs>
              <w:rPr>
                <w:rFonts w:cs="Arial"/>
                <w:spacing w:val="-3"/>
                <w:szCs w:val="22"/>
              </w:rPr>
            </w:pPr>
          </w:p>
        </w:tc>
      </w:tr>
      <w:tr w:rsidR="005376F7" w:rsidRPr="00014413" w14:paraId="17E242CB" w14:textId="77777777" w:rsidTr="00B670F3">
        <w:trPr>
          <w:gridAfter w:val="1"/>
          <w:wAfter w:w="80" w:type="dxa"/>
        </w:trPr>
        <w:tc>
          <w:tcPr>
            <w:tcW w:w="1245" w:type="dxa"/>
            <w:tcMar>
              <w:top w:w="86" w:type="dxa"/>
              <w:left w:w="115" w:type="dxa"/>
              <w:bottom w:w="86" w:type="dxa"/>
              <w:right w:w="115" w:type="dxa"/>
            </w:tcMar>
          </w:tcPr>
          <w:p w14:paraId="26513FB8" w14:textId="77777777" w:rsidR="005376F7" w:rsidRPr="00014413" w:rsidRDefault="005376F7" w:rsidP="005376F7">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3587" w:type="dxa"/>
            <w:gridSpan w:val="2"/>
            <w:tcMar>
              <w:top w:w="86" w:type="dxa"/>
              <w:left w:w="115" w:type="dxa"/>
              <w:bottom w:w="86" w:type="dxa"/>
              <w:right w:w="115" w:type="dxa"/>
            </w:tcMar>
          </w:tcPr>
          <w:p w14:paraId="16064426" w14:textId="77777777" w:rsidR="005376F7" w:rsidRPr="005E399B" w:rsidRDefault="005376F7" w:rsidP="005376F7">
            <w:pPr>
              <w:tabs>
                <w:tab w:val="left" w:pos="-1440"/>
                <w:tab w:val="left" w:pos="-720"/>
                <w:tab w:val="left" w:pos="360"/>
                <w:tab w:val="left" w:pos="720"/>
                <w:tab w:val="left" w:pos="1152"/>
              </w:tabs>
              <w:rPr>
                <w:rFonts w:cs="Arial"/>
                <w:spacing w:val="-3"/>
                <w:szCs w:val="22"/>
              </w:rPr>
            </w:pPr>
            <w:r>
              <w:rPr>
                <w:rFonts w:cs="Arial"/>
                <w:spacing w:val="-3"/>
                <w:szCs w:val="22"/>
              </w:rPr>
              <w:t>Exempt</w:t>
            </w:r>
          </w:p>
        </w:tc>
        <w:tc>
          <w:tcPr>
            <w:tcW w:w="1154" w:type="dxa"/>
            <w:gridSpan w:val="2"/>
          </w:tcPr>
          <w:p w14:paraId="0971122A" w14:textId="77777777" w:rsidR="005376F7" w:rsidRPr="00014413" w:rsidRDefault="005376F7" w:rsidP="005376F7">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3349" w:type="dxa"/>
            <w:gridSpan w:val="2"/>
            <w:tcMar>
              <w:top w:w="86" w:type="dxa"/>
              <w:left w:w="115" w:type="dxa"/>
              <w:bottom w:w="86" w:type="dxa"/>
              <w:right w:w="115" w:type="dxa"/>
            </w:tcMar>
          </w:tcPr>
          <w:p w14:paraId="51D29D1D" w14:textId="77777777" w:rsidR="005376F7" w:rsidRPr="00F078B1" w:rsidRDefault="005376F7" w:rsidP="005376F7">
            <w:pPr>
              <w:tabs>
                <w:tab w:val="left" w:pos="-1440"/>
                <w:tab w:val="left" w:pos="-720"/>
                <w:tab w:val="left" w:pos="360"/>
                <w:tab w:val="left" w:pos="720"/>
                <w:tab w:val="left" w:pos="1152"/>
              </w:tabs>
              <w:spacing w:line="274" w:lineRule="auto"/>
              <w:rPr>
                <w:rFonts w:cs="Arial"/>
                <w:spacing w:val="-3"/>
                <w:szCs w:val="28"/>
              </w:rPr>
            </w:pPr>
            <w:r w:rsidRPr="00FB4D8C">
              <w:rPr>
                <w:rFonts w:cs="Arial"/>
                <w:spacing w:val="-3"/>
                <w:szCs w:val="28"/>
              </w:rPr>
              <w:t>Executive/Administrative/Managerial</w:t>
            </w:r>
          </w:p>
        </w:tc>
      </w:tr>
    </w:tbl>
    <w:p w14:paraId="5E2936BE" w14:textId="77777777" w:rsidR="00335180" w:rsidRPr="003D3D3D" w:rsidRDefault="00335180" w:rsidP="0020708A">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 intended</w:t>
      </w:r>
      <w:proofErr w:type="gramEnd"/>
      <w:r w:rsidRPr="003D3D3D">
        <w:rPr>
          <w:rFonts w:cs="Arial"/>
          <w:i/>
          <w:spacing w:val="-3"/>
          <w:szCs w:val="28"/>
        </w:rPr>
        <w:t xml:space="preserve"> to present a descriptive list of the range of duties performed by employees in the class. Specifications </w:t>
      </w:r>
      <w:proofErr w:type="gramStart"/>
      <w:r w:rsidRPr="003D3D3D">
        <w:rPr>
          <w:rFonts w:cs="Arial"/>
          <w:i/>
          <w:spacing w:val="-3"/>
          <w:szCs w:val="28"/>
        </w:rPr>
        <w:t>are not intended</w:t>
      </w:r>
      <w:proofErr w:type="gramEnd"/>
      <w:r w:rsidRPr="003D3D3D">
        <w:rPr>
          <w:rFonts w:cs="Arial"/>
          <w:i/>
          <w:spacing w:val="-3"/>
          <w:szCs w:val="28"/>
        </w:rPr>
        <w:t xml:space="preserve"> to reflect all duties performed by individual positions.</w:t>
      </w:r>
    </w:p>
    <w:p w14:paraId="6E25FE6C" w14:textId="77777777" w:rsidR="00BD6810" w:rsidRPr="00014413" w:rsidRDefault="00B10FD4" w:rsidP="0020708A">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429E688D" w14:textId="77777777" w:rsidR="00057E85" w:rsidRDefault="00057E85" w:rsidP="00057E85">
      <w:pPr>
        <w:widowControl w:val="0"/>
        <w:tabs>
          <w:tab w:val="left" w:pos="-1440"/>
          <w:tab w:val="left" w:pos="-720"/>
          <w:tab w:val="left" w:pos="720"/>
          <w:tab w:val="left" w:pos="1152"/>
        </w:tabs>
        <w:suppressAutoHyphens/>
        <w:autoSpaceDE w:val="0"/>
        <w:autoSpaceDN w:val="0"/>
        <w:spacing w:line="240" w:lineRule="auto"/>
        <w:rPr>
          <w:rFonts w:cs="Arial"/>
          <w:sz w:val="22"/>
          <w:szCs w:val="22"/>
        </w:rPr>
      </w:pPr>
      <w:r w:rsidRPr="00057E85">
        <w:rPr>
          <w:rFonts w:cs="Arial"/>
          <w:sz w:val="22"/>
          <w:szCs w:val="22"/>
        </w:rPr>
        <w:t xml:space="preserve">Under the direction and supervision of the Superintendent/President, serves as a member of the senior leadership team to build visibility, resources and relationships for the District. Responsible for the overall leadership and performance of a comprehensive advancement program for the District directing the areas of Public and Governmental Relations, Marketing and Communications; Development and Alumni Relations; Grants; and Special Events. Empowers and directs an effective cohesive team that sets and fulfills clear, ambitious and achievable goals. Formulates policies and programs that grow the financial and human investment in the District </w:t>
      </w:r>
      <w:proofErr w:type="gramStart"/>
      <w:r w:rsidRPr="00057E85">
        <w:rPr>
          <w:rFonts w:cs="Arial"/>
          <w:sz w:val="22"/>
          <w:szCs w:val="22"/>
        </w:rPr>
        <w:t>to further enhance</w:t>
      </w:r>
      <w:proofErr w:type="gramEnd"/>
      <w:r w:rsidRPr="00057E85">
        <w:rPr>
          <w:rFonts w:cs="Arial"/>
          <w:sz w:val="22"/>
          <w:szCs w:val="22"/>
        </w:rPr>
        <w:t xml:space="preserve"> the culture of philanthropy.  Oversees the continued implementation of a cohesive communications, government relations, marketing, and branding strategy for the District in all forms of media </w:t>
      </w:r>
      <w:proofErr w:type="gramStart"/>
      <w:r w:rsidRPr="00057E85">
        <w:rPr>
          <w:rFonts w:cs="Arial"/>
          <w:sz w:val="22"/>
          <w:szCs w:val="22"/>
        </w:rPr>
        <w:t>for the purpose of</w:t>
      </w:r>
      <w:proofErr w:type="gramEnd"/>
      <w:r w:rsidRPr="00057E85">
        <w:rPr>
          <w:rFonts w:cs="Arial"/>
          <w:sz w:val="22"/>
          <w:szCs w:val="22"/>
        </w:rPr>
        <w:t xml:space="preserve"> broadening the visibility, reputation, and utilization of the District and its resources to external constituencies.  Serves as the primary liaison with the MiraCosta College Foundation and has the primary administrative and fundraising relationship with its Foundation Board of Directors. </w:t>
      </w:r>
      <w:bookmarkStart w:id="0" w:name="_GoBack"/>
    </w:p>
    <w:p w14:paraId="521DB1AD" w14:textId="77777777" w:rsidR="005C3A4E" w:rsidRDefault="005C3A4E" w:rsidP="005C3A4E">
      <w:pPr>
        <w:widowControl w:val="0"/>
        <w:tabs>
          <w:tab w:val="left" w:pos="-1440"/>
          <w:tab w:val="left" w:pos="-720"/>
          <w:tab w:val="left" w:pos="720"/>
          <w:tab w:val="left" w:pos="1152"/>
        </w:tabs>
        <w:suppressAutoHyphens/>
        <w:autoSpaceDE w:val="0"/>
        <w:autoSpaceDN w:val="0"/>
        <w:spacing w:line="240" w:lineRule="auto"/>
        <w:rPr>
          <w:rFonts w:cs="Arial"/>
          <w:sz w:val="22"/>
          <w:szCs w:val="22"/>
        </w:rPr>
      </w:pPr>
    </w:p>
    <w:bookmarkEnd w:id="0"/>
    <w:p w14:paraId="34076BA7" w14:textId="09C04C3F" w:rsidR="006C2FAD" w:rsidRPr="002B6B74" w:rsidRDefault="006C2FAD" w:rsidP="006C2FAD">
      <w:pPr>
        <w:rPr>
          <w:rFonts w:cs="Arial"/>
          <w:sz w:val="22"/>
          <w:szCs w:val="22"/>
        </w:rPr>
      </w:pPr>
      <w:r w:rsidRPr="002B6B74">
        <w:rPr>
          <w:rFonts w:cs="Arial"/>
          <w:sz w:val="22"/>
          <w:szCs w:val="22"/>
        </w:rPr>
        <w:t>The Vice President</w:t>
      </w:r>
      <w:r>
        <w:rPr>
          <w:rFonts w:cs="Arial"/>
          <w:sz w:val="22"/>
          <w:szCs w:val="22"/>
        </w:rPr>
        <w:t xml:space="preserve"> of Institutional Advancement</w:t>
      </w:r>
      <w:r w:rsidRPr="002B6B74">
        <w:rPr>
          <w:rFonts w:cs="Arial"/>
          <w:sz w:val="22"/>
          <w:szCs w:val="22"/>
        </w:rPr>
        <w:t xml:space="preserve"> </w:t>
      </w:r>
      <w:r w:rsidR="00CB451C">
        <w:rPr>
          <w:rFonts w:cs="Arial"/>
          <w:sz w:val="22"/>
          <w:szCs w:val="22"/>
        </w:rPr>
        <w:t xml:space="preserve">shares diversity, equity, and inclusion leadership responsibilities </w:t>
      </w:r>
      <w:r w:rsidRPr="002B6B74">
        <w:rPr>
          <w:rFonts w:cs="Arial"/>
          <w:sz w:val="22"/>
          <w:szCs w:val="22"/>
        </w:rPr>
        <w:t>with other campus leaders.</w:t>
      </w:r>
    </w:p>
    <w:p w14:paraId="0C58D128" w14:textId="77777777" w:rsidR="00BD6810" w:rsidRPr="00014413" w:rsidRDefault="00BD6810" w:rsidP="0020708A">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465CA886" w14:textId="77777777" w:rsidR="00AD18D0" w:rsidRPr="00335180" w:rsidRDefault="00AD18D0" w:rsidP="0020708A">
      <w:pPr>
        <w:spacing w:before="160" w:after="160"/>
        <w:rPr>
          <w:rFonts w:cs="Arial"/>
          <w:i/>
          <w:szCs w:val="22"/>
        </w:rPr>
      </w:pPr>
      <w:r w:rsidRPr="00335180">
        <w:rPr>
          <w:rFonts w:cs="Arial"/>
          <w:i/>
          <w:szCs w:val="22"/>
        </w:rPr>
        <w:t xml:space="preserve">The duties listed below </w:t>
      </w:r>
      <w:proofErr w:type="gramStart"/>
      <w:r w:rsidRPr="00335180">
        <w:rPr>
          <w:rFonts w:cs="Arial"/>
          <w:i/>
          <w:szCs w:val="22"/>
        </w:rPr>
        <w:t>are intended</w:t>
      </w:r>
      <w:proofErr w:type="gramEnd"/>
      <w:r w:rsidRPr="00335180">
        <w:rPr>
          <w:rFonts w:cs="Arial"/>
          <w:i/>
          <w:szCs w:val="22"/>
        </w:rPr>
        <w:t xml:space="preserve"> only as illustrations of the various types of work that may be performed. The omission of specific statements of duties does not exclude them from the position if the work is similar, related or a logical assignment to this class.</w:t>
      </w:r>
    </w:p>
    <w:p w14:paraId="0E1A95B5" w14:textId="5D84D9FD" w:rsidR="00CB451C" w:rsidRPr="009D5638" w:rsidRDefault="00CB451C" w:rsidP="00CB451C">
      <w:pPr>
        <w:pStyle w:val="ListParagraph"/>
        <w:numPr>
          <w:ilvl w:val="0"/>
          <w:numId w:val="23"/>
        </w:numPr>
        <w:autoSpaceDE w:val="0"/>
        <w:autoSpaceDN w:val="0"/>
        <w:adjustRightInd w:val="0"/>
        <w:rPr>
          <w:rFonts w:cs="Arial"/>
          <w:sz w:val="24"/>
        </w:rPr>
      </w:pPr>
      <w:r>
        <w:rPr>
          <w:sz w:val="22"/>
          <w:szCs w:val="28"/>
        </w:rPr>
        <w:t>Provides diversity, equity, and inclusion</w:t>
      </w:r>
      <w:r w:rsidRPr="009D5638">
        <w:rPr>
          <w:sz w:val="22"/>
          <w:szCs w:val="28"/>
        </w:rPr>
        <w:t xml:space="preserve"> leadership in </w:t>
      </w:r>
      <w:r>
        <w:rPr>
          <w:sz w:val="22"/>
          <w:szCs w:val="28"/>
        </w:rPr>
        <w:t>institutional advancement;</w:t>
      </w:r>
      <w:r w:rsidRPr="009D5638">
        <w:rPr>
          <w:sz w:val="22"/>
          <w:szCs w:val="28"/>
        </w:rPr>
        <w:t xml:space="preserve"> </w:t>
      </w:r>
      <w:r>
        <w:rPr>
          <w:sz w:val="22"/>
          <w:szCs w:val="28"/>
        </w:rPr>
        <w:t>external relations</w:t>
      </w:r>
      <w:r w:rsidRPr="00B9447B">
        <w:rPr>
          <w:rFonts w:cs="Arial"/>
          <w:color w:val="000000"/>
          <w:sz w:val="22"/>
          <w:szCs w:val="22"/>
        </w:rPr>
        <w:t xml:space="preserve">; </w:t>
      </w:r>
      <w:r w:rsidR="009E1192">
        <w:rPr>
          <w:rFonts w:cs="Arial"/>
          <w:color w:val="000000"/>
          <w:sz w:val="22"/>
          <w:szCs w:val="22"/>
        </w:rPr>
        <w:t xml:space="preserve">staff achievement and success; </w:t>
      </w:r>
      <w:r w:rsidRPr="009D5638">
        <w:rPr>
          <w:sz w:val="22"/>
          <w:szCs w:val="28"/>
        </w:rPr>
        <w:t>leadership development, nondiscrimination, strategic planning and accountability</w:t>
      </w:r>
      <w:r>
        <w:rPr>
          <w:sz w:val="22"/>
          <w:szCs w:val="28"/>
        </w:rPr>
        <w:t>.</w:t>
      </w:r>
    </w:p>
    <w:p w14:paraId="6BB9F0F9" w14:textId="77777777" w:rsidR="00057E85" w:rsidRPr="00057E85" w:rsidRDefault="00057E85" w:rsidP="00AD0172">
      <w:pPr>
        <w:pStyle w:val="Default"/>
        <w:numPr>
          <w:ilvl w:val="0"/>
          <w:numId w:val="23"/>
        </w:numPr>
        <w:spacing w:after="160"/>
        <w:ind w:left="540" w:hanging="540"/>
        <w:rPr>
          <w:rFonts w:ascii="Arial" w:hAnsi="Arial"/>
          <w:szCs w:val="22"/>
        </w:rPr>
      </w:pPr>
      <w:r w:rsidRPr="00057E85">
        <w:rPr>
          <w:rFonts w:ascii="Arial" w:hAnsi="Arial"/>
          <w:szCs w:val="22"/>
        </w:rPr>
        <w:t xml:space="preserve">Serve as a member of the superintendent/president’s leadership team, setting and carrying out strategic initiatives, policy and procedures, goals and objectives, and budget and resource planning for the department and Foundation. </w:t>
      </w:r>
      <w:proofErr w:type="gramStart"/>
      <w:r w:rsidRPr="00057E85">
        <w:rPr>
          <w:rFonts w:ascii="Arial" w:hAnsi="Arial"/>
          <w:szCs w:val="22"/>
        </w:rPr>
        <w:t>Advise</w:t>
      </w:r>
      <w:proofErr w:type="gramEnd"/>
      <w:r w:rsidRPr="00057E85">
        <w:rPr>
          <w:rFonts w:ascii="Arial" w:hAnsi="Arial"/>
          <w:szCs w:val="22"/>
        </w:rPr>
        <w:t xml:space="preserve"> senior leadership team on issues and strategies rela</w:t>
      </w:r>
      <w:r w:rsidR="00B670F3">
        <w:rPr>
          <w:rFonts w:ascii="Arial" w:hAnsi="Arial"/>
          <w:szCs w:val="22"/>
        </w:rPr>
        <w:t xml:space="preserve">ted to District Advancement. </w:t>
      </w:r>
    </w:p>
    <w:p w14:paraId="575E678F" w14:textId="77777777" w:rsidR="00057E85" w:rsidRPr="00057E85" w:rsidRDefault="00057E85" w:rsidP="00AD0172">
      <w:pPr>
        <w:pStyle w:val="Default"/>
        <w:numPr>
          <w:ilvl w:val="0"/>
          <w:numId w:val="23"/>
        </w:numPr>
        <w:spacing w:after="160"/>
        <w:ind w:left="540" w:hanging="540"/>
        <w:rPr>
          <w:rFonts w:ascii="Arial" w:hAnsi="Arial"/>
          <w:szCs w:val="22"/>
        </w:rPr>
      </w:pPr>
      <w:r w:rsidRPr="00057E85">
        <w:rPr>
          <w:rFonts w:ascii="Arial" w:hAnsi="Arial"/>
          <w:szCs w:val="22"/>
        </w:rPr>
        <w:t>Maintain effective relationships with deans, directors, faculty, students, and other employees as well as the many external constituencies to advance the strategic priorities and initiatives</w:t>
      </w:r>
      <w:r w:rsidR="00B670F3">
        <w:rPr>
          <w:rFonts w:ascii="Arial" w:hAnsi="Arial"/>
          <w:szCs w:val="22"/>
        </w:rPr>
        <w:t xml:space="preserve"> of the District. </w:t>
      </w:r>
    </w:p>
    <w:p w14:paraId="5BB7B064" w14:textId="77777777" w:rsidR="00057E85" w:rsidRPr="00057E85" w:rsidRDefault="00057E85" w:rsidP="00AD0172">
      <w:pPr>
        <w:pStyle w:val="Default"/>
        <w:numPr>
          <w:ilvl w:val="0"/>
          <w:numId w:val="23"/>
        </w:numPr>
        <w:spacing w:after="160"/>
        <w:ind w:left="540" w:hanging="540"/>
        <w:rPr>
          <w:rFonts w:ascii="Arial" w:hAnsi="Arial"/>
          <w:szCs w:val="22"/>
        </w:rPr>
      </w:pPr>
      <w:r w:rsidRPr="00057E85">
        <w:rPr>
          <w:rFonts w:ascii="Arial" w:hAnsi="Arial"/>
          <w:szCs w:val="22"/>
        </w:rPr>
        <w:lastRenderedPageBreak/>
        <w:t xml:space="preserve">Participate in planning and training activities both on and off campus as they relate to District activities.  This includes community events, meetings, boards, committees </w:t>
      </w:r>
      <w:r w:rsidR="00B670F3">
        <w:rPr>
          <w:rFonts w:ascii="Arial" w:hAnsi="Arial"/>
          <w:szCs w:val="22"/>
        </w:rPr>
        <w:t xml:space="preserve">and other outreach efforts. </w:t>
      </w:r>
    </w:p>
    <w:p w14:paraId="30F6C532" w14:textId="77777777" w:rsidR="00057E85" w:rsidRPr="00057E85" w:rsidRDefault="00057E85" w:rsidP="00AD0172">
      <w:pPr>
        <w:pStyle w:val="Default"/>
        <w:numPr>
          <w:ilvl w:val="0"/>
          <w:numId w:val="23"/>
        </w:numPr>
        <w:spacing w:after="160"/>
        <w:ind w:left="540" w:hanging="540"/>
        <w:rPr>
          <w:rFonts w:ascii="Arial" w:hAnsi="Arial"/>
          <w:szCs w:val="22"/>
        </w:rPr>
      </w:pPr>
      <w:r w:rsidRPr="00057E85">
        <w:rPr>
          <w:rFonts w:ascii="Arial" w:hAnsi="Arial"/>
          <w:szCs w:val="22"/>
        </w:rPr>
        <w:t>Hire, guide and evaluate professional and administrative staff, oversee accountability and professional development to ensure a dynamic, entrepreneuria</w:t>
      </w:r>
      <w:r w:rsidR="00AD0172">
        <w:rPr>
          <w:rFonts w:ascii="Arial" w:hAnsi="Arial"/>
          <w:szCs w:val="22"/>
        </w:rPr>
        <w:t xml:space="preserve">l, goal-oriented department. </w:t>
      </w:r>
    </w:p>
    <w:p w14:paraId="05F7D2FA" w14:textId="77777777" w:rsidR="00057E85" w:rsidRPr="00057E85" w:rsidRDefault="00057E85" w:rsidP="00AD0172">
      <w:pPr>
        <w:pStyle w:val="Default"/>
        <w:numPr>
          <w:ilvl w:val="0"/>
          <w:numId w:val="23"/>
        </w:numPr>
        <w:spacing w:after="160"/>
        <w:ind w:left="540" w:hanging="540"/>
        <w:rPr>
          <w:rFonts w:ascii="Arial" w:hAnsi="Arial"/>
          <w:szCs w:val="22"/>
        </w:rPr>
      </w:pPr>
      <w:r w:rsidRPr="00057E85">
        <w:rPr>
          <w:rFonts w:ascii="Arial" w:hAnsi="Arial"/>
          <w:szCs w:val="22"/>
        </w:rPr>
        <w:t>Develop and submit annual budgets for the department and participate in responsible fi</w:t>
      </w:r>
      <w:r w:rsidR="00B670F3">
        <w:rPr>
          <w:rFonts w:ascii="Arial" w:hAnsi="Arial"/>
          <w:szCs w:val="22"/>
        </w:rPr>
        <w:t xml:space="preserve">scal planning and budgeting. </w:t>
      </w:r>
    </w:p>
    <w:p w14:paraId="0F65830F" w14:textId="77777777" w:rsidR="00057E85" w:rsidRPr="00057E85" w:rsidRDefault="00057E85" w:rsidP="00AD0172">
      <w:pPr>
        <w:pStyle w:val="Default"/>
        <w:numPr>
          <w:ilvl w:val="0"/>
          <w:numId w:val="23"/>
        </w:numPr>
        <w:spacing w:after="160"/>
        <w:ind w:left="540" w:hanging="540"/>
        <w:rPr>
          <w:rFonts w:ascii="Arial" w:hAnsi="Arial"/>
          <w:szCs w:val="22"/>
        </w:rPr>
      </w:pPr>
      <w:r w:rsidRPr="00057E85">
        <w:rPr>
          <w:rFonts w:ascii="Arial" w:hAnsi="Arial"/>
          <w:szCs w:val="22"/>
        </w:rPr>
        <w:t>As the principal liaison to the Foundation Board of Directors, manage board committee work and board meeting agendas.  Support board members and other leading volunteers in advancement activities, managing the engagement of prospe</w:t>
      </w:r>
      <w:r w:rsidR="00B670F3">
        <w:rPr>
          <w:rFonts w:ascii="Arial" w:hAnsi="Arial"/>
          <w:szCs w:val="22"/>
        </w:rPr>
        <w:t xml:space="preserve">cts for District priorities. </w:t>
      </w:r>
    </w:p>
    <w:p w14:paraId="44619FCE" w14:textId="553BFCE4" w:rsidR="00057E85" w:rsidRPr="00057E85" w:rsidRDefault="00057E85" w:rsidP="00AD0172">
      <w:pPr>
        <w:pStyle w:val="Default"/>
        <w:numPr>
          <w:ilvl w:val="0"/>
          <w:numId w:val="23"/>
        </w:numPr>
        <w:spacing w:after="160"/>
        <w:ind w:left="540" w:hanging="540"/>
        <w:rPr>
          <w:rFonts w:ascii="Arial" w:hAnsi="Arial"/>
          <w:szCs w:val="22"/>
        </w:rPr>
      </w:pPr>
      <w:r w:rsidRPr="00057E85">
        <w:rPr>
          <w:rFonts w:ascii="Arial" w:hAnsi="Arial"/>
          <w:szCs w:val="22"/>
        </w:rPr>
        <w:t>Support the superintendent/president in advancement activities, managing engagement of prospects for major District priorities, providing research, a</w:t>
      </w:r>
      <w:r w:rsidR="00B670F3">
        <w:rPr>
          <w:rFonts w:ascii="Arial" w:hAnsi="Arial"/>
          <w:szCs w:val="22"/>
        </w:rPr>
        <w:t xml:space="preserve">nd conferring on strategies. </w:t>
      </w:r>
    </w:p>
    <w:p w14:paraId="703C7501" w14:textId="77777777" w:rsidR="00057E85" w:rsidRPr="00057E85" w:rsidRDefault="00057E85" w:rsidP="00AD0172">
      <w:pPr>
        <w:pStyle w:val="Default"/>
        <w:numPr>
          <w:ilvl w:val="0"/>
          <w:numId w:val="23"/>
        </w:numPr>
        <w:spacing w:after="160"/>
        <w:ind w:left="540" w:hanging="540"/>
        <w:rPr>
          <w:rFonts w:ascii="Arial" w:hAnsi="Arial"/>
          <w:szCs w:val="22"/>
        </w:rPr>
      </w:pPr>
      <w:r w:rsidRPr="00057E85">
        <w:rPr>
          <w:rFonts w:ascii="Arial" w:hAnsi="Arial"/>
          <w:szCs w:val="22"/>
        </w:rPr>
        <w:t>Actively manage own portfolio on prospects through</w:t>
      </w:r>
      <w:r w:rsidR="00B670F3">
        <w:rPr>
          <w:rFonts w:ascii="Arial" w:hAnsi="Arial"/>
          <w:szCs w:val="22"/>
        </w:rPr>
        <w:t xml:space="preserve">out the fundraising process. </w:t>
      </w:r>
    </w:p>
    <w:p w14:paraId="5A619907" w14:textId="77777777" w:rsidR="00057E85" w:rsidRPr="00057E85" w:rsidRDefault="00057E85" w:rsidP="00AD0172">
      <w:pPr>
        <w:pStyle w:val="Default"/>
        <w:numPr>
          <w:ilvl w:val="0"/>
          <w:numId w:val="23"/>
        </w:numPr>
        <w:spacing w:after="160"/>
        <w:ind w:left="540" w:hanging="540"/>
        <w:rPr>
          <w:rFonts w:ascii="Arial" w:hAnsi="Arial"/>
          <w:szCs w:val="22"/>
        </w:rPr>
      </w:pPr>
      <w:r w:rsidRPr="00057E85">
        <w:rPr>
          <w:rFonts w:ascii="Arial" w:hAnsi="Arial"/>
          <w:szCs w:val="22"/>
        </w:rPr>
        <w:t>Advance the culture of philanthropy internal and external to the District, serving as a college advocate in the community and building relationships that closely link the community with</w:t>
      </w:r>
      <w:r w:rsidR="00B670F3">
        <w:rPr>
          <w:rFonts w:ascii="Arial" w:hAnsi="Arial"/>
          <w:szCs w:val="22"/>
        </w:rPr>
        <w:t xml:space="preserve"> the college. </w:t>
      </w:r>
    </w:p>
    <w:p w14:paraId="6D389082" w14:textId="77777777" w:rsidR="00057E85" w:rsidRPr="00057E85" w:rsidRDefault="00057E85" w:rsidP="00AD0172">
      <w:pPr>
        <w:pStyle w:val="Default"/>
        <w:numPr>
          <w:ilvl w:val="0"/>
          <w:numId w:val="23"/>
        </w:numPr>
        <w:spacing w:after="160"/>
        <w:ind w:left="540" w:hanging="540"/>
        <w:rPr>
          <w:rFonts w:ascii="Arial" w:hAnsi="Arial"/>
          <w:szCs w:val="22"/>
        </w:rPr>
      </w:pPr>
      <w:r w:rsidRPr="00057E85">
        <w:rPr>
          <w:rFonts w:ascii="Arial" w:hAnsi="Arial"/>
          <w:szCs w:val="22"/>
        </w:rPr>
        <w:t>Oversee the development and effective execution of a comprehensive consistent public and government relations, marketing and communications program to internal and external constituencies to meet goals for targeted and general populations us</w:t>
      </w:r>
      <w:r w:rsidR="00B670F3">
        <w:rPr>
          <w:rFonts w:ascii="Arial" w:hAnsi="Arial"/>
          <w:szCs w:val="22"/>
        </w:rPr>
        <w:t xml:space="preserve">ing various media platforms. </w:t>
      </w:r>
    </w:p>
    <w:p w14:paraId="2E0CCBCE" w14:textId="77777777" w:rsidR="00057E85" w:rsidRPr="00057E85" w:rsidRDefault="00057E85" w:rsidP="00AD0172">
      <w:pPr>
        <w:pStyle w:val="Default"/>
        <w:numPr>
          <w:ilvl w:val="0"/>
          <w:numId w:val="23"/>
        </w:numPr>
        <w:spacing w:after="160"/>
        <w:ind w:left="540" w:hanging="540"/>
        <w:rPr>
          <w:rFonts w:ascii="Arial" w:hAnsi="Arial"/>
          <w:szCs w:val="22"/>
        </w:rPr>
      </w:pPr>
      <w:r w:rsidRPr="00057E85">
        <w:rPr>
          <w:rFonts w:ascii="Arial" w:hAnsi="Arial"/>
          <w:szCs w:val="22"/>
        </w:rPr>
        <w:t xml:space="preserve">Monitor and report on national and state legislation affecting community colleges.  Supervise strategies to advance District initiatives to legislators, elected officials, officers and staff of other governmental and community agencies, and other internal </w:t>
      </w:r>
      <w:r w:rsidR="00B670F3">
        <w:rPr>
          <w:rFonts w:ascii="Arial" w:hAnsi="Arial"/>
          <w:szCs w:val="22"/>
        </w:rPr>
        <w:t>and external constituencies.</w:t>
      </w:r>
    </w:p>
    <w:p w14:paraId="3BF36BFD" w14:textId="77777777" w:rsidR="005C3A4E" w:rsidRPr="00CB451C" w:rsidRDefault="00057E85" w:rsidP="00CB451C">
      <w:pPr>
        <w:pStyle w:val="Default"/>
        <w:numPr>
          <w:ilvl w:val="0"/>
          <w:numId w:val="23"/>
        </w:numPr>
        <w:tabs>
          <w:tab w:val="left" w:pos="540"/>
        </w:tabs>
        <w:spacing w:after="160"/>
        <w:ind w:left="540" w:hanging="540"/>
        <w:rPr>
          <w:rFonts w:ascii="Arial" w:hAnsi="Arial"/>
          <w:szCs w:val="22"/>
        </w:rPr>
      </w:pPr>
      <w:r w:rsidRPr="00CB451C">
        <w:rPr>
          <w:rFonts w:ascii="Arial" w:hAnsi="Arial"/>
          <w:szCs w:val="22"/>
        </w:rPr>
        <w:t>In coordination with Academic Information Services, oversee the development and maintenance of the Foundation and district’s public websites in the areas of usability, aesthetic, interaction design a</w:t>
      </w:r>
      <w:r w:rsidR="00B670F3" w:rsidRPr="00CB451C">
        <w:rPr>
          <w:rFonts w:ascii="Arial" w:hAnsi="Arial"/>
          <w:szCs w:val="22"/>
        </w:rPr>
        <w:t xml:space="preserve">nd information architecture. </w:t>
      </w:r>
    </w:p>
    <w:p w14:paraId="49B0142E" w14:textId="77777777" w:rsidR="00B10FD4" w:rsidRPr="00BF2DE2" w:rsidRDefault="00B10FD4" w:rsidP="000E3C19">
      <w:pPr>
        <w:pStyle w:val="Heading3"/>
        <w:keepNext w:val="0"/>
        <w:spacing w:before="320" w:after="8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14:paraId="030302A1" w14:textId="77777777" w:rsidR="00057E85" w:rsidRPr="00057E85" w:rsidRDefault="00057E85" w:rsidP="00057E85">
      <w:pPr>
        <w:pStyle w:val="ListParagraph"/>
        <w:widowControl w:val="0"/>
        <w:numPr>
          <w:ilvl w:val="0"/>
          <w:numId w:val="22"/>
        </w:numPr>
        <w:autoSpaceDE w:val="0"/>
        <w:autoSpaceDN w:val="0"/>
        <w:spacing w:line="240" w:lineRule="auto"/>
        <w:ind w:left="360" w:hanging="270"/>
        <w:rPr>
          <w:rFonts w:cs="Arial"/>
          <w:sz w:val="22"/>
          <w:szCs w:val="22"/>
        </w:rPr>
      </w:pPr>
      <w:r w:rsidRPr="00057E85">
        <w:rPr>
          <w:rFonts w:cs="Arial"/>
          <w:sz w:val="22"/>
          <w:szCs w:val="22"/>
        </w:rPr>
        <w:t>Coordinate the grants program including working with deans, faculty and staff to identify grant resources appropriate to meet college needs.</w:t>
      </w:r>
    </w:p>
    <w:p w14:paraId="25888CC4" w14:textId="77777777" w:rsidR="00057E85" w:rsidRDefault="00057E85" w:rsidP="00057E85">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240" w:lineRule="auto"/>
        <w:ind w:left="360"/>
        <w:rPr>
          <w:rFonts w:cs="Arial"/>
          <w:sz w:val="22"/>
          <w:szCs w:val="22"/>
        </w:rPr>
      </w:pPr>
    </w:p>
    <w:p w14:paraId="028D107A" w14:textId="77777777" w:rsidR="00057E85" w:rsidRPr="00057E85" w:rsidRDefault="00057E85" w:rsidP="00057E85">
      <w:pPr>
        <w:pStyle w:val="ListParagraph"/>
        <w:widowControl w:val="0"/>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240" w:lineRule="auto"/>
        <w:ind w:left="360"/>
        <w:rPr>
          <w:rFonts w:cs="Arial"/>
          <w:sz w:val="22"/>
          <w:szCs w:val="22"/>
        </w:rPr>
      </w:pPr>
      <w:r w:rsidRPr="00057E85">
        <w:rPr>
          <w:rFonts w:cs="Arial"/>
          <w:sz w:val="22"/>
          <w:szCs w:val="22"/>
        </w:rPr>
        <w:t xml:space="preserve">Cultivate relationships and effectively advocate District interests with local, state, and federal elected and appointed government officials and the California Community Colleges Chancellor’s Office. </w:t>
      </w:r>
    </w:p>
    <w:p w14:paraId="78BDD78F" w14:textId="77777777" w:rsidR="00057E85" w:rsidRPr="00057E85" w:rsidRDefault="00057E85" w:rsidP="00057E8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240" w:lineRule="auto"/>
        <w:ind w:left="360" w:hanging="360"/>
        <w:rPr>
          <w:rFonts w:cs="Arial"/>
          <w:sz w:val="22"/>
          <w:szCs w:val="22"/>
        </w:rPr>
      </w:pPr>
    </w:p>
    <w:p w14:paraId="26036E7B" w14:textId="77777777" w:rsidR="00057E85" w:rsidRDefault="00057E85" w:rsidP="00E21042">
      <w:pPr>
        <w:pStyle w:val="ListParagraph"/>
        <w:widowControl w:val="0"/>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60" w:line="240" w:lineRule="auto"/>
        <w:ind w:left="360"/>
        <w:rPr>
          <w:rFonts w:cs="Arial"/>
          <w:sz w:val="22"/>
          <w:szCs w:val="22"/>
        </w:rPr>
      </w:pPr>
      <w:r w:rsidRPr="00057E85">
        <w:rPr>
          <w:rFonts w:cs="Arial"/>
          <w:sz w:val="22"/>
          <w:szCs w:val="22"/>
        </w:rPr>
        <w:t xml:space="preserve">Facilitate District involvement in regional and statewide organizations and coalitions focused on legislation, economic development and communications/marketing. </w:t>
      </w:r>
    </w:p>
    <w:p w14:paraId="6CB233E1" w14:textId="77777777" w:rsidR="00B10FD4" w:rsidRPr="00057E85" w:rsidRDefault="00B10FD4" w:rsidP="00E21042">
      <w:pPr>
        <w:pStyle w:val="ListParagraph"/>
        <w:widowControl w:val="0"/>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60" w:line="240" w:lineRule="auto"/>
        <w:ind w:left="360"/>
        <w:rPr>
          <w:rFonts w:cs="Arial"/>
          <w:sz w:val="22"/>
          <w:szCs w:val="22"/>
        </w:rPr>
      </w:pPr>
      <w:r w:rsidRPr="00057E85">
        <w:rPr>
          <w:rFonts w:cs="Arial"/>
          <w:sz w:val="22"/>
          <w:szCs w:val="22"/>
        </w:rPr>
        <w:t>Perform related duties as assigned.</w:t>
      </w:r>
    </w:p>
    <w:p w14:paraId="0B7D3EB8" w14:textId="77777777" w:rsidR="00BD6810" w:rsidRPr="00014413" w:rsidRDefault="00335180" w:rsidP="000E3C19">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5EDBD59C" w14:textId="77777777" w:rsidR="00BD6810" w:rsidRPr="00335180" w:rsidRDefault="00335180" w:rsidP="0020708A">
      <w:pPr>
        <w:pStyle w:val="Heading3"/>
        <w:keepNext w:val="0"/>
        <w:rPr>
          <w:rFonts w:ascii="Arial" w:hAnsi="Arial"/>
          <w:b w:val="0"/>
          <w:sz w:val="22"/>
          <w:szCs w:val="22"/>
        </w:rPr>
      </w:pPr>
      <w:r w:rsidRPr="00335180">
        <w:rPr>
          <w:rFonts w:ascii="Arial" w:hAnsi="Arial"/>
          <w:b w:val="0"/>
          <w:sz w:val="22"/>
          <w:szCs w:val="22"/>
        </w:rPr>
        <w:t xml:space="preserve">KNOWLEDGE OF: </w:t>
      </w:r>
    </w:p>
    <w:p w14:paraId="329EA76D" w14:textId="77777777" w:rsidR="00057E85" w:rsidRPr="00A57065" w:rsidRDefault="00057E85" w:rsidP="00057E85">
      <w:pPr>
        <w:ind w:left="360" w:hanging="360"/>
        <w:jc w:val="both"/>
        <w:rPr>
          <w:rFonts w:cs="Arial"/>
          <w:sz w:val="22"/>
          <w:szCs w:val="22"/>
        </w:rPr>
      </w:pPr>
      <w:r w:rsidRPr="00A57065">
        <w:rPr>
          <w:rFonts w:cs="Arial"/>
          <w:sz w:val="22"/>
          <w:szCs w:val="22"/>
        </w:rPr>
        <w:t>Principles and techniques of establishing and maintaining good public, community and media relations.</w:t>
      </w:r>
    </w:p>
    <w:p w14:paraId="0B89CDB4" w14:textId="77777777" w:rsidR="00057E85" w:rsidRPr="00A57065" w:rsidRDefault="00057E85" w:rsidP="00057E85">
      <w:pPr>
        <w:ind w:left="360" w:hanging="360"/>
        <w:rPr>
          <w:rFonts w:cs="Arial"/>
          <w:sz w:val="22"/>
          <w:szCs w:val="22"/>
        </w:rPr>
      </w:pPr>
      <w:r w:rsidRPr="00A57065">
        <w:rPr>
          <w:rFonts w:cs="Arial"/>
          <w:sz w:val="22"/>
          <w:szCs w:val="22"/>
        </w:rPr>
        <w:t>Principles of marketing strategies and techniques.</w:t>
      </w:r>
    </w:p>
    <w:p w14:paraId="40A52258" w14:textId="77777777" w:rsidR="00057E85" w:rsidRPr="00A57065" w:rsidRDefault="00057E85" w:rsidP="00057E85">
      <w:pPr>
        <w:ind w:left="360" w:hanging="360"/>
        <w:rPr>
          <w:rFonts w:cs="Arial"/>
          <w:sz w:val="22"/>
          <w:szCs w:val="22"/>
        </w:rPr>
      </w:pPr>
      <w:r w:rsidRPr="00A57065">
        <w:rPr>
          <w:rFonts w:cs="Arial"/>
          <w:sz w:val="22"/>
          <w:szCs w:val="22"/>
        </w:rPr>
        <w:t>Principles and techniques of governmental relations.</w:t>
      </w:r>
    </w:p>
    <w:p w14:paraId="1A236D67" w14:textId="77777777" w:rsidR="00057E85" w:rsidRPr="00A57065" w:rsidRDefault="00057E85" w:rsidP="00057E85">
      <w:pPr>
        <w:ind w:left="360" w:hanging="360"/>
        <w:rPr>
          <w:rFonts w:cs="Arial"/>
          <w:sz w:val="22"/>
          <w:szCs w:val="22"/>
        </w:rPr>
      </w:pPr>
      <w:r w:rsidRPr="00A57065">
        <w:rPr>
          <w:rFonts w:cs="Arial"/>
          <w:sz w:val="22"/>
          <w:szCs w:val="22"/>
        </w:rPr>
        <w:t>Legislative processes at the local, state and national levels.</w:t>
      </w:r>
    </w:p>
    <w:p w14:paraId="5C28BD51" w14:textId="77777777" w:rsidR="00057E85" w:rsidRPr="00A57065" w:rsidRDefault="00057E85" w:rsidP="00057E85">
      <w:pPr>
        <w:ind w:left="360" w:hanging="360"/>
        <w:rPr>
          <w:rFonts w:cs="Arial"/>
        </w:rPr>
      </w:pPr>
      <w:r w:rsidRPr="00A57065">
        <w:rPr>
          <w:rFonts w:cs="Arial"/>
          <w:sz w:val="22"/>
          <w:szCs w:val="22"/>
        </w:rPr>
        <w:t xml:space="preserve">State Education Code, the California Public Records Act and other applicable </w:t>
      </w:r>
      <w:r>
        <w:rPr>
          <w:rFonts w:cs="Arial"/>
          <w:sz w:val="22"/>
          <w:szCs w:val="22"/>
        </w:rPr>
        <w:t xml:space="preserve">federal and state </w:t>
      </w:r>
      <w:r w:rsidRPr="00A57065">
        <w:rPr>
          <w:rFonts w:cs="Arial"/>
          <w:sz w:val="22"/>
          <w:szCs w:val="22"/>
        </w:rPr>
        <w:t>laws</w:t>
      </w:r>
      <w:r>
        <w:rPr>
          <w:rFonts w:cs="Arial"/>
          <w:sz w:val="22"/>
          <w:szCs w:val="22"/>
        </w:rPr>
        <w:t xml:space="preserve"> and regulations</w:t>
      </w:r>
      <w:r w:rsidRPr="00A57065">
        <w:rPr>
          <w:rFonts w:cs="Arial"/>
          <w:sz w:val="22"/>
          <w:szCs w:val="22"/>
        </w:rPr>
        <w:t>.</w:t>
      </w:r>
    </w:p>
    <w:p w14:paraId="21F3AF69" w14:textId="77777777" w:rsidR="00057E85" w:rsidRPr="00A57065" w:rsidRDefault="00057E85" w:rsidP="00057E85">
      <w:pPr>
        <w:ind w:left="360" w:hanging="360"/>
        <w:rPr>
          <w:rFonts w:cs="Arial"/>
          <w:sz w:val="22"/>
          <w:szCs w:val="22"/>
        </w:rPr>
      </w:pPr>
      <w:r w:rsidRPr="00A57065">
        <w:rPr>
          <w:rFonts w:cs="Arial"/>
          <w:sz w:val="22"/>
          <w:szCs w:val="22"/>
        </w:rPr>
        <w:t>Principles and techniques of crisis communications.</w:t>
      </w:r>
    </w:p>
    <w:p w14:paraId="1C9D009A" w14:textId="77777777" w:rsidR="00057E85" w:rsidRPr="009C62A7" w:rsidRDefault="00057E85" w:rsidP="00057E85">
      <w:pPr>
        <w:tabs>
          <w:tab w:val="left" w:pos="-1440"/>
          <w:tab w:val="left" w:pos="-720"/>
          <w:tab w:val="left" w:pos="720"/>
          <w:tab w:val="left" w:pos="1152"/>
        </w:tabs>
        <w:suppressAutoHyphens/>
        <w:ind w:left="720" w:hanging="720"/>
        <w:jc w:val="both"/>
        <w:rPr>
          <w:rFonts w:cs="Arial"/>
          <w:spacing w:val="-3"/>
          <w:sz w:val="22"/>
          <w:szCs w:val="22"/>
        </w:rPr>
      </w:pPr>
      <w:r w:rsidRPr="009C62A7">
        <w:rPr>
          <w:rFonts w:cs="Arial"/>
          <w:spacing w:val="-3"/>
          <w:sz w:val="22"/>
          <w:szCs w:val="22"/>
        </w:rPr>
        <w:t>Basic research methods.</w:t>
      </w:r>
    </w:p>
    <w:p w14:paraId="4E2CC2ED" w14:textId="77777777" w:rsidR="00057E85" w:rsidRPr="00A57065" w:rsidRDefault="00057E85" w:rsidP="00057E85">
      <w:pPr>
        <w:ind w:left="360" w:hanging="360"/>
        <w:rPr>
          <w:rFonts w:cs="Arial"/>
          <w:sz w:val="22"/>
          <w:szCs w:val="22"/>
        </w:rPr>
      </w:pPr>
      <w:r w:rsidRPr="00A57065">
        <w:rPr>
          <w:rFonts w:cs="Arial"/>
          <w:sz w:val="22"/>
          <w:szCs w:val="22"/>
        </w:rPr>
        <w:t>Budgeting methods and practices.</w:t>
      </w:r>
    </w:p>
    <w:p w14:paraId="263ED3AB" w14:textId="77777777" w:rsidR="00057E85" w:rsidRPr="00A57065" w:rsidRDefault="00057E85" w:rsidP="00057E85">
      <w:pPr>
        <w:ind w:left="360" w:hanging="360"/>
        <w:rPr>
          <w:rFonts w:cs="Arial"/>
          <w:sz w:val="22"/>
          <w:szCs w:val="22"/>
        </w:rPr>
      </w:pPr>
      <w:r w:rsidRPr="00A57065">
        <w:rPr>
          <w:rFonts w:cs="Arial"/>
          <w:sz w:val="22"/>
          <w:szCs w:val="22"/>
        </w:rPr>
        <w:t>Financial and statistical record keeping techniques.</w:t>
      </w:r>
    </w:p>
    <w:p w14:paraId="534B0B3B" w14:textId="77777777" w:rsidR="00057E85" w:rsidRPr="00A57065" w:rsidRDefault="00057E85" w:rsidP="00057E85">
      <w:pPr>
        <w:ind w:left="360" w:hanging="360"/>
        <w:rPr>
          <w:rFonts w:cs="Arial"/>
          <w:sz w:val="22"/>
          <w:szCs w:val="22"/>
        </w:rPr>
      </w:pPr>
      <w:r w:rsidRPr="00A57065">
        <w:rPr>
          <w:rFonts w:cs="Arial"/>
          <w:sz w:val="22"/>
          <w:szCs w:val="22"/>
        </w:rPr>
        <w:t>Principles and practices of supervision and training.</w:t>
      </w:r>
    </w:p>
    <w:p w14:paraId="00FAB48C" w14:textId="77777777" w:rsidR="00057E85" w:rsidRPr="00A57065" w:rsidRDefault="00057E85" w:rsidP="00057E85">
      <w:pPr>
        <w:ind w:left="360" w:hanging="360"/>
        <w:rPr>
          <w:rFonts w:cs="Arial"/>
          <w:sz w:val="22"/>
          <w:szCs w:val="22"/>
        </w:rPr>
      </w:pPr>
      <w:r w:rsidRPr="00A57065">
        <w:rPr>
          <w:rFonts w:cs="Arial"/>
          <w:sz w:val="22"/>
          <w:szCs w:val="22"/>
        </w:rPr>
        <w:t>Interpersonal skills using tact, patience and courtesy.</w:t>
      </w:r>
    </w:p>
    <w:p w14:paraId="2CED17BB" w14:textId="77777777" w:rsidR="00057E85" w:rsidRPr="00A57065" w:rsidRDefault="00057E85" w:rsidP="00057E85">
      <w:pPr>
        <w:pStyle w:val="NoSpacing"/>
        <w:ind w:left="360" w:hanging="360"/>
        <w:rPr>
          <w:rFonts w:ascii="Arial" w:hAnsi="Arial" w:cs="Arial"/>
        </w:rPr>
      </w:pPr>
      <w:r w:rsidRPr="00A57065">
        <w:rPr>
          <w:rFonts w:ascii="Arial" w:hAnsi="Arial" w:cs="Arial"/>
        </w:rPr>
        <w:t>Oral and written communications skills including correct English usage, grammar, spelling, punctuation and vocabulary.</w:t>
      </w:r>
    </w:p>
    <w:p w14:paraId="1EB4359B" w14:textId="77777777" w:rsidR="00057E85" w:rsidRPr="00A57065" w:rsidRDefault="00057E85" w:rsidP="00057E85">
      <w:pPr>
        <w:pStyle w:val="NoSpacing"/>
        <w:ind w:left="360" w:hanging="360"/>
        <w:rPr>
          <w:rFonts w:ascii="Arial" w:hAnsi="Arial" w:cs="Arial"/>
        </w:rPr>
      </w:pPr>
      <w:r w:rsidRPr="00A57065">
        <w:rPr>
          <w:rFonts w:ascii="Arial" w:hAnsi="Arial" w:cs="Arial"/>
        </w:rPr>
        <w:t>District organization, operations, policies and objectives.</w:t>
      </w:r>
    </w:p>
    <w:p w14:paraId="02794408" w14:textId="77777777" w:rsidR="00057E85" w:rsidRPr="00A57065" w:rsidRDefault="00057E85" w:rsidP="00057E85">
      <w:pPr>
        <w:ind w:left="360" w:hanging="360"/>
        <w:rPr>
          <w:rFonts w:cs="Arial"/>
          <w:sz w:val="22"/>
          <w:szCs w:val="22"/>
        </w:rPr>
      </w:pPr>
      <w:r w:rsidRPr="00A57065">
        <w:rPr>
          <w:rFonts w:cs="Arial"/>
          <w:sz w:val="22"/>
          <w:szCs w:val="22"/>
        </w:rPr>
        <w:t>Modern office practices, procedures and equipment.</w:t>
      </w:r>
    </w:p>
    <w:p w14:paraId="01339208" w14:textId="77777777" w:rsidR="00057E85" w:rsidRPr="00A57065" w:rsidRDefault="00057E85" w:rsidP="00057E85">
      <w:pPr>
        <w:ind w:left="360" w:hanging="360"/>
        <w:rPr>
          <w:rFonts w:cs="Arial"/>
          <w:sz w:val="22"/>
          <w:szCs w:val="22"/>
        </w:rPr>
      </w:pPr>
      <w:r w:rsidRPr="00A57065">
        <w:rPr>
          <w:rFonts w:cs="Arial"/>
          <w:sz w:val="22"/>
          <w:szCs w:val="22"/>
        </w:rPr>
        <w:t>Commitment to a comprehensive, student-oriented environment that facilitates learning and student development.</w:t>
      </w:r>
    </w:p>
    <w:p w14:paraId="3275F1B2" w14:textId="77777777" w:rsidR="00057E85" w:rsidRPr="00A57065" w:rsidRDefault="00057E85" w:rsidP="00057E85">
      <w:pPr>
        <w:ind w:left="360" w:hanging="360"/>
        <w:rPr>
          <w:rFonts w:cs="Arial"/>
          <w:sz w:val="22"/>
          <w:szCs w:val="22"/>
        </w:rPr>
      </w:pPr>
      <w:r w:rsidRPr="00A57065">
        <w:rPr>
          <w:rFonts w:cs="Arial"/>
          <w:sz w:val="22"/>
          <w:szCs w:val="22"/>
        </w:rPr>
        <w:t>Computer applications, including Contribute and Adobe Creative Suite.</w:t>
      </w:r>
    </w:p>
    <w:p w14:paraId="71C61601" w14:textId="77777777" w:rsidR="00057E85" w:rsidRPr="00A57065" w:rsidRDefault="00057E85" w:rsidP="00057E85">
      <w:pPr>
        <w:tabs>
          <w:tab w:val="left" w:pos="-1440"/>
          <w:tab w:val="left" w:pos="-720"/>
          <w:tab w:val="left" w:pos="720"/>
          <w:tab w:val="left" w:pos="1152"/>
        </w:tabs>
        <w:suppressAutoHyphens/>
        <w:jc w:val="both"/>
        <w:rPr>
          <w:rFonts w:cs="Arial"/>
          <w:spacing w:val="-3"/>
          <w:sz w:val="22"/>
          <w:szCs w:val="22"/>
        </w:rPr>
      </w:pPr>
    </w:p>
    <w:p w14:paraId="00032C93" w14:textId="77777777" w:rsidR="00057E85" w:rsidRPr="00A57065" w:rsidRDefault="00057E85" w:rsidP="00057E85">
      <w:pPr>
        <w:tabs>
          <w:tab w:val="left" w:pos="-1440"/>
          <w:tab w:val="left" w:pos="-720"/>
          <w:tab w:val="left" w:pos="720"/>
          <w:tab w:val="left" w:pos="1152"/>
        </w:tabs>
        <w:suppressAutoHyphens/>
        <w:ind w:left="720" w:hanging="720"/>
        <w:jc w:val="both"/>
        <w:rPr>
          <w:rFonts w:cs="Arial"/>
          <w:spacing w:val="-3"/>
          <w:sz w:val="22"/>
          <w:szCs w:val="22"/>
        </w:rPr>
      </w:pPr>
      <w:r w:rsidRPr="00A57065">
        <w:rPr>
          <w:rFonts w:cs="Arial"/>
          <w:spacing w:val="-3"/>
          <w:sz w:val="22"/>
          <w:szCs w:val="22"/>
        </w:rPr>
        <w:t>ABILITY TO:</w:t>
      </w:r>
    </w:p>
    <w:p w14:paraId="14D1B109" w14:textId="77777777" w:rsidR="00057E85" w:rsidRPr="000C18CD" w:rsidRDefault="00057E85" w:rsidP="00057E85">
      <w:pPr>
        <w:pStyle w:val="BodyText"/>
        <w:ind w:left="720" w:hanging="720"/>
        <w:rPr>
          <w:sz w:val="22"/>
          <w:szCs w:val="22"/>
        </w:rPr>
      </w:pPr>
      <w:r w:rsidRPr="000C18CD">
        <w:rPr>
          <w:sz w:val="22"/>
          <w:szCs w:val="22"/>
        </w:rPr>
        <w:t>Read, interpret, apply, and explain rules, regulations, policies, and procedures including appropriate sections of State Education Code and other applicable laws and regulations.</w:t>
      </w:r>
    </w:p>
    <w:p w14:paraId="4B817180" w14:textId="77777777" w:rsidR="00057E85" w:rsidRPr="005E5B8B" w:rsidRDefault="00057E85" w:rsidP="00057E85">
      <w:pPr>
        <w:tabs>
          <w:tab w:val="left" w:pos="360"/>
        </w:tabs>
        <w:ind w:left="360" w:hanging="360"/>
        <w:rPr>
          <w:rFonts w:cs="Arial"/>
          <w:sz w:val="22"/>
          <w:szCs w:val="22"/>
        </w:rPr>
      </w:pPr>
      <w:r w:rsidRPr="005E5B8B">
        <w:rPr>
          <w:rFonts w:cs="Arial"/>
          <w:sz w:val="22"/>
          <w:szCs w:val="22"/>
        </w:rPr>
        <w:t>Assure strict adherence to state and federal regulations regarding donor and gift administration policies.</w:t>
      </w:r>
    </w:p>
    <w:p w14:paraId="3FEC0AE3" w14:textId="77777777" w:rsidR="00057E85" w:rsidRPr="005E5B8B" w:rsidRDefault="00057E85" w:rsidP="00057E85">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szCs w:val="22"/>
        </w:rPr>
      </w:pPr>
      <w:r w:rsidRPr="005E5B8B">
        <w:rPr>
          <w:rFonts w:cs="Arial"/>
          <w:sz w:val="22"/>
          <w:szCs w:val="22"/>
        </w:rPr>
        <w:t>Plan, organize and implement an effective marketing and communications program for the College.</w:t>
      </w:r>
    </w:p>
    <w:p w14:paraId="5D6A7E48" w14:textId="77777777" w:rsidR="00057E85" w:rsidRPr="005E5B8B" w:rsidRDefault="00057E85" w:rsidP="00057E85">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szCs w:val="22"/>
        </w:rPr>
      </w:pPr>
      <w:r w:rsidRPr="005E5B8B">
        <w:rPr>
          <w:rFonts w:cs="Arial"/>
          <w:sz w:val="22"/>
          <w:szCs w:val="22"/>
        </w:rPr>
        <w:t>Communicate effectively both orally and in writing with the media and others.</w:t>
      </w:r>
    </w:p>
    <w:p w14:paraId="597B6580" w14:textId="77777777" w:rsidR="00057E85" w:rsidRPr="005E5B8B" w:rsidRDefault="00057E85" w:rsidP="00057E8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szCs w:val="22"/>
        </w:rPr>
      </w:pPr>
      <w:r w:rsidRPr="005E5B8B">
        <w:rPr>
          <w:rFonts w:cs="Arial"/>
          <w:sz w:val="22"/>
          <w:szCs w:val="22"/>
        </w:rPr>
        <w:t xml:space="preserve">Establish and maintain cooperative and effective working relationships with students, faculty, staff, representatives of the media, local agencies and organizations, vendors and the </w:t>
      </w:r>
      <w:proofErr w:type="gramStart"/>
      <w:r w:rsidRPr="005E5B8B">
        <w:rPr>
          <w:rFonts w:cs="Arial"/>
          <w:sz w:val="22"/>
          <w:szCs w:val="22"/>
        </w:rPr>
        <w:t>general public</w:t>
      </w:r>
      <w:proofErr w:type="gramEnd"/>
      <w:r w:rsidRPr="005E5B8B">
        <w:rPr>
          <w:rFonts w:cs="Arial"/>
          <w:sz w:val="22"/>
          <w:szCs w:val="22"/>
        </w:rPr>
        <w:t>.</w:t>
      </w:r>
    </w:p>
    <w:p w14:paraId="6DF1B511" w14:textId="77777777" w:rsidR="00057E85" w:rsidRDefault="00057E85" w:rsidP="00057E85">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szCs w:val="22"/>
        </w:rPr>
      </w:pPr>
      <w:r>
        <w:rPr>
          <w:rFonts w:cs="Arial"/>
          <w:sz w:val="22"/>
          <w:szCs w:val="22"/>
        </w:rPr>
        <w:t>Supervise, train and evaluate department staff.</w:t>
      </w:r>
    </w:p>
    <w:p w14:paraId="6CBC37A6" w14:textId="77777777" w:rsidR="00057E85" w:rsidRPr="005E5B8B" w:rsidRDefault="00057E85" w:rsidP="00057E85">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szCs w:val="22"/>
        </w:rPr>
      </w:pPr>
      <w:r w:rsidRPr="005E5B8B">
        <w:rPr>
          <w:rFonts w:cs="Arial"/>
          <w:sz w:val="22"/>
          <w:szCs w:val="22"/>
        </w:rPr>
        <w:t xml:space="preserve">Analyze situations accurately and adopt an effective course of action.  </w:t>
      </w:r>
    </w:p>
    <w:p w14:paraId="0BAFB97E" w14:textId="77777777" w:rsidR="00057E85" w:rsidRPr="005E5B8B" w:rsidRDefault="00057E85" w:rsidP="00057E85">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szCs w:val="22"/>
        </w:rPr>
      </w:pPr>
      <w:r w:rsidRPr="005E5B8B">
        <w:rPr>
          <w:rFonts w:cs="Arial"/>
          <w:sz w:val="22"/>
          <w:szCs w:val="22"/>
        </w:rPr>
        <w:t>Work independently with little direction.</w:t>
      </w:r>
    </w:p>
    <w:p w14:paraId="6F6BD6AF" w14:textId="77777777" w:rsidR="00057E85" w:rsidRPr="005E5B8B" w:rsidRDefault="00057E85" w:rsidP="00057E85">
      <w:pPr>
        <w:tabs>
          <w:tab w:val="left" w:pos="-1440"/>
          <w:tab w:val="left" w:pos="-720"/>
          <w:tab w:val="left" w:pos="360"/>
          <w:tab w:val="left" w:pos="540"/>
        </w:tabs>
        <w:ind w:left="360" w:hanging="360"/>
        <w:rPr>
          <w:rFonts w:cs="Arial"/>
          <w:sz w:val="22"/>
          <w:szCs w:val="22"/>
        </w:rPr>
      </w:pPr>
      <w:r w:rsidRPr="005E5B8B">
        <w:rPr>
          <w:rFonts w:cs="Arial"/>
          <w:sz w:val="22"/>
          <w:szCs w:val="22"/>
        </w:rPr>
        <w:t>Write and edit clear, concise, accurate and effective materials for public distribution.</w:t>
      </w:r>
    </w:p>
    <w:p w14:paraId="1717F575" w14:textId="77777777" w:rsidR="00057E85" w:rsidRPr="005E5B8B" w:rsidRDefault="00057E85" w:rsidP="00057E85">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szCs w:val="22"/>
        </w:rPr>
      </w:pPr>
      <w:r w:rsidRPr="005E5B8B">
        <w:rPr>
          <w:rFonts w:cs="Arial"/>
          <w:sz w:val="22"/>
          <w:szCs w:val="22"/>
        </w:rPr>
        <w:t>Meet schedules and deadlines.</w:t>
      </w:r>
    </w:p>
    <w:p w14:paraId="0D3042FA" w14:textId="77777777" w:rsidR="00057E85" w:rsidRPr="005E5B8B" w:rsidRDefault="00057E85" w:rsidP="00057E85">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szCs w:val="22"/>
        </w:rPr>
      </w:pPr>
      <w:r w:rsidRPr="005E5B8B">
        <w:rPr>
          <w:rFonts w:cs="Arial"/>
          <w:sz w:val="22"/>
          <w:szCs w:val="22"/>
        </w:rPr>
        <w:t>Work confidentially with discretion.</w:t>
      </w:r>
    </w:p>
    <w:p w14:paraId="0F863083" w14:textId="77777777" w:rsidR="00057E85" w:rsidRPr="005E5B8B" w:rsidRDefault="00057E85" w:rsidP="00057E85">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szCs w:val="22"/>
        </w:rPr>
      </w:pPr>
      <w:r w:rsidRPr="005E5B8B">
        <w:rPr>
          <w:rFonts w:cs="Arial"/>
          <w:sz w:val="22"/>
          <w:szCs w:val="22"/>
        </w:rPr>
        <w:t>Develop and control budget.</w:t>
      </w:r>
    </w:p>
    <w:p w14:paraId="29FFD434" w14:textId="77777777" w:rsidR="00057E85" w:rsidRPr="005E5B8B" w:rsidRDefault="00057E85" w:rsidP="00057E85">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szCs w:val="22"/>
        </w:rPr>
      </w:pPr>
      <w:r w:rsidRPr="005E5B8B">
        <w:rPr>
          <w:rFonts w:cs="Arial"/>
          <w:sz w:val="22"/>
          <w:szCs w:val="22"/>
        </w:rPr>
        <w:t>Understand and follow oral and written directions.</w:t>
      </w:r>
    </w:p>
    <w:p w14:paraId="567C94B9" w14:textId="77777777" w:rsidR="00057E85" w:rsidRDefault="00057E85" w:rsidP="00057E85">
      <w:pPr>
        <w:tabs>
          <w:tab w:val="left" w:pos="-1440"/>
          <w:tab w:val="left" w:pos="-720"/>
          <w:tab w:val="left" w:pos="720"/>
          <w:tab w:val="left" w:pos="1152"/>
        </w:tabs>
        <w:suppressAutoHyphens/>
        <w:ind w:left="720" w:hanging="720"/>
        <w:jc w:val="both"/>
        <w:rPr>
          <w:rFonts w:cs="Arial"/>
          <w:spacing w:val="-3"/>
          <w:sz w:val="22"/>
          <w:szCs w:val="22"/>
        </w:rPr>
      </w:pPr>
      <w:r>
        <w:rPr>
          <w:rFonts w:cs="Arial"/>
          <w:spacing w:val="-3"/>
          <w:sz w:val="22"/>
          <w:szCs w:val="22"/>
        </w:rPr>
        <w:t>Interpret and prepare complex financial reports.</w:t>
      </w:r>
    </w:p>
    <w:p w14:paraId="04626224" w14:textId="77777777" w:rsidR="00057E85" w:rsidRDefault="00057E85" w:rsidP="00057E85">
      <w:pPr>
        <w:tabs>
          <w:tab w:val="left" w:pos="720"/>
        </w:tabs>
        <w:ind w:left="720" w:hanging="720"/>
        <w:jc w:val="both"/>
        <w:rPr>
          <w:rFonts w:cs="Arial"/>
          <w:sz w:val="22"/>
          <w:szCs w:val="22"/>
        </w:rPr>
      </w:pPr>
      <w:r>
        <w:rPr>
          <w:rFonts w:cs="Arial"/>
          <w:sz w:val="22"/>
          <w:szCs w:val="22"/>
        </w:rPr>
        <w:t>Give effective oral presentations in both public and private sectors.</w:t>
      </w:r>
    </w:p>
    <w:p w14:paraId="4D5BA5E4" w14:textId="77777777" w:rsidR="00057E85" w:rsidRPr="005E5B8B" w:rsidRDefault="00057E85" w:rsidP="00057E85">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szCs w:val="22"/>
        </w:rPr>
      </w:pPr>
      <w:r w:rsidRPr="005E5B8B">
        <w:rPr>
          <w:rFonts w:cs="Arial"/>
          <w:sz w:val="22"/>
          <w:szCs w:val="22"/>
        </w:rPr>
        <w:t>Operate a variety of office equipment including a computer terminal.</w:t>
      </w:r>
    </w:p>
    <w:p w14:paraId="4FF7F91D" w14:textId="77777777" w:rsidR="00057E85" w:rsidRPr="005E5B8B" w:rsidRDefault="00057E85" w:rsidP="00057E85">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szCs w:val="22"/>
        </w:rPr>
      </w:pPr>
      <w:r w:rsidRPr="005E5B8B">
        <w:rPr>
          <w:rFonts w:cs="Arial"/>
          <w:sz w:val="22"/>
          <w:szCs w:val="22"/>
        </w:rPr>
        <w:t>Maintain records.</w:t>
      </w:r>
    </w:p>
    <w:p w14:paraId="771CACD7" w14:textId="77777777" w:rsidR="00057E85" w:rsidRPr="005E5B8B" w:rsidRDefault="00057E85" w:rsidP="00057E85">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szCs w:val="22"/>
        </w:rPr>
      </w:pPr>
      <w:r w:rsidRPr="005E5B8B">
        <w:rPr>
          <w:rFonts w:cs="Arial"/>
          <w:sz w:val="22"/>
          <w:szCs w:val="22"/>
        </w:rPr>
        <w:t>Operate a vehicle, observing legal and defensive driving practices.</w:t>
      </w:r>
    </w:p>
    <w:p w14:paraId="221FB61C" w14:textId="77777777" w:rsidR="00057E85" w:rsidRPr="005E5B8B" w:rsidRDefault="00057E85" w:rsidP="00057E85">
      <w:pPr>
        <w:tabs>
          <w:tab w:val="left" w:pos="360"/>
        </w:tabs>
        <w:ind w:left="360" w:hanging="360"/>
        <w:rPr>
          <w:rFonts w:cs="Arial"/>
          <w:sz w:val="22"/>
          <w:szCs w:val="22"/>
        </w:rPr>
      </w:pPr>
      <w:r w:rsidRPr="005E5B8B">
        <w:rPr>
          <w:rFonts w:cs="Arial"/>
          <w:sz w:val="22"/>
          <w:szCs w:val="22"/>
        </w:rPr>
        <w:t>Demonstrate sensitivity to and understanding of diverse academic, socioeconomic, cultural, ethnic, and disability issues.</w:t>
      </w:r>
    </w:p>
    <w:p w14:paraId="359A0958" w14:textId="77777777" w:rsidR="00BD6810" w:rsidRPr="00014413" w:rsidRDefault="00335180" w:rsidP="0020708A">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71653F25" w14:textId="139B0823" w:rsidR="00057E85" w:rsidRPr="006B1F48" w:rsidRDefault="006B1F48" w:rsidP="00057E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240" w:lineRule="auto"/>
        <w:rPr>
          <w:rFonts w:cs="Arial"/>
          <w:sz w:val="22"/>
          <w:szCs w:val="22"/>
        </w:rPr>
      </w:pPr>
      <w:r w:rsidRPr="006B1F48">
        <w:rPr>
          <w:rFonts w:cs="Arial"/>
          <w:sz w:val="22"/>
          <w:szCs w:val="22"/>
        </w:rPr>
        <w:t>Graduation from an accredited four-year college or university with a bachelor’s degree, and at</w:t>
      </w:r>
      <w:r w:rsidRPr="006B1F48">
        <w:rPr>
          <w:sz w:val="22"/>
          <w:szCs w:val="22"/>
        </w:rPr>
        <w:t xml:space="preserve"> </w:t>
      </w:r>
      <w:r w:rsidRPr="006B1F48">
        <w:rPr>
          <w:rFonts w:cs="Arial"/>
          <w:sz w:val="22"/>
          <w:szCs w:val="22"/>
        </w:rPr>
        <w:t xml:space="preserve">least five years of experience in </w:t>
      </w:r>
      <w:proofErr w:type="gramStart"/>
      <w:r w:rsidRPr="006B1F48">
        <w:rPr>
          <w:rFonts w:cs="Arial"/>
          <w:sz w:val="22"/>
          <w:szCs w:val="22"/>
        </w:rPr>
        <w:t>one</w:t>
      </w:r>
      <w:proofErr w:type="gramEnd"/>
      <w:r w:rsidRPr="006B1F48">
        <w:rPr>
          <w:rFonts w:cs="Arial"/>
          <w:sz w:val="22"/>
          <w:szCs w:val="22"/>
        </w:rPr>
        <w:t xml:space="preserve"> or more of the following: institutional advancement, fundraising, or communications and marketing, including two years of supervisory experience. </w:t>
      </w:r>
      <w:r>
        <w:rPr>
          <w:rFonts w:cs="Arial"/>
          <w:sz w:val="22"/>
          <w:szCs w:val="22"/>
        </w:rPr>
        <w:t xml:space="preserve"> </w:t>
      </w:r>
      <w:r w:rsidRPr="006B1F48">
        <w:rPr>
          <w:rFonts w:cs="Arial"/>
          <w:sz w:val="22"/>
          <w:szCs w:val="22"/>
        </w:rPr>
        <w:t>Master’s degree is preferred.</w:t>
      </w:r>
    </w:p>
    <w:p w14:paraId="543467E6" w14:textId="77777777" w:rsidR="00BD6810" w:rsidRPr="00014413" w:rsidRDefault="001B63A4" w:rsidP="0020708A">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7982CD53" w14:textId="77777777" w:rsidR="00BD6810" w:rsidRPr="00014413" w:rsidRDefault="00BD6810" w:rsidP="0020708A">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2A0BE323" w14:textId="77777777" w:rsidR="001B63A4" w:rsidRPr="001B63A4" w:rsidRDefault="001B63A4" w:rsidP="00D25765">
      <w:pPr>
        <w:tabs>
          <w:tab w:val="left" w:pos="-1440"/>
          <w:tab w:val="left" w:pos="-720"/>
          <w:tab w:val="left" w:pos="720"/>
          <w:tab w:val="left" w:pos="1152"/>
        </w:tabs>
        <w:spacing w:before="320" w:after="80" w:line="360" w:lineRule="auto"/>
        <w:rPr>
          <w:rFonts w:cs="Arial"/>
          <w:b/>
          <w:bCs/>
          <w:sz w:val="22"/>
          <w:szCs w:val="22"/>
        </w:rPr>
      </w:pPr>
      <w:r w:rsidRPr="001B63A4">
        <w:rPr>
          <w:rFonts w:cs="Arial"/>
          <w:b/>
          <w:bCs/>
          <w:sz w:val="22"/>
          <w:szCs w:val="22"/>
        </w:rPr>
        <w:t>WORK DIRECTION, LEAD AND SUPERVISORY RESPONSIBILITIES:</w:t>
      </w:r>
    </w:p>
    <w:p w14:paraId="25158477" w14:textId="77777777" w:rsidR="00057E85" w:rsidRDefault="00057E85" w:rsidP="00D25765">
      <w:pPr>
        <w:tabs>
          <w:tab w:val="left" w:pos="-1440"/>
          <w:tab w:val="left" w:pos="-720"/>
          <w:tab w:val="left" w:pos="720"/>
          <w:tab w:val="left" w:pos="1152"/>
        </w:tabs>
        <w:spacing w:after="80"/>
        <w:rPr>
          <w:rFonts w:cs="Arial"/>
          <w:color w:val="000000"/>
          <w:sz w:val="22"/>
          <w:szCs w:val="22"/>
        </w:rPr>
      </w:pPr>
      <w:r w:rsidRPr="00057E85">
        <w:rPr>
          <w:rFonts w:cs="Arial"/>
          <w:color w:val="000000"/>
          <w:sz w:val="22"/>
          <w:szCs w:val="22"/>
        </w:rPr>
        <w:t xml:space="preserve">Director of Public and Governmental Relations, Marketing, and Communications; Associate Director of Development; </w:t>
      </w:r>
      <w:r w:rsidR="00667E77">
        <w:rPr>
          <w:rFonts w:cs="Arial"/>
          <w:color w:val="000000"/>
          <w:sz w:val="22"/>
          <w:szCs w:val="22"/>
        </w:rPr>
        <w:t>Development Officer; Foundation Specialist</w:t>
      </w:r>
      <w:r w:rsidRPr="00057E85">
        <w:rPr>
          <w:rFonts w:cs="Arial"/>
          <w:color w:val="000000"/>
          <w:sz w:val="22"/>
          <w:szCs w:val="22"/>
        </w:rPr>
        <w:t xml:space="preserve">; Grants </w:t>
      </w:r>
      <w:r w:rsidR="00667E77">
        <w:rPr>
          <w:rFonts w:cs="Arial"/>
          <w:color w:val="000000"/>
          <w:sz w:val="22"/>
          <w:szCs w:val="22"/>
        </w:rPr>
        <w:t>Specialist</w:t>
      </w:r>
      <w:r w:rsidRPr="00057E85">
        <w:rPr>
          <w:rFonts w:cs="Arial"/>
          <w:color w:val="000000"/>
          <w:sz w:val="22"/>
          <w:szCs w:val="22"/>
        </w:rPr>
        <w:t xml:space="preserve">. </w:t>
      </w:r>
    </w:p>
    <w:p w14:paraId="7EFAE18B" w14:textId="77777777" w:rsidR="001B63A4" w:rsidRPr="001B63A4" w:rsidRDefault="001B63A4" w:rsidP="0020708A">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79AB9B5C" w14:textId="77777777" w:rsidR="00057E85" w:rsidRPr="00057E85" w:rsidRDefault="00057E85" w:rsidP="00057E85">
      <w:pPr>
        <w:tabs>
          <w:tab w:val="left" w:pos="-1440"/>
          <w:tab w:val="left" w:pos="-720"/>
          <w:tab w:val="left" w:pos="720"/>
          <w:tab w:val="left" w:pos="1152"/>
        </w:tabs>
        <w:spacing w:after="80"/>
        <w:rPr>
          <w:rFonts w:cs="Arial"/>
          <w:b/>
          <w:bCs/>
          <w:sz w:val="22"/>
          <w:szCs w:val="22"/>
        </w:rPr>
      </w:pPr>
      <w:r w:rsidRPr="00057E85">
        <w:rPr>
          <w:rFonts w:cs="Arial"/>
          <w:bCs/>
          <w:sz w:val="22"/>
          <w:szCs w:val="22"/>
        </w:rPr>
        <w:t>Governing Board members; national, state and local elected officials; administrators, faculty; staff; students; Foundation Board members; grant agencies; private employers; foundation/community supporters; vendors; reporters; and the general public.</w:t>
      </w:r>
    </w:p>
    <w:p w14:paraId="47742104" w14:textId="77777777" w:rsidR="001B63A4" w:rsidRPr="006B1F48" w:rsidRDefault="001B63A4" w:rsidP="0020708A">
      <w:pPr>
        <w:tabs>
          <w:tab w:val="left" w:pos="-1440"/>
          <w:tab w:val="left" w:pos="-720"/>
          <w:tab w:val="left" w:pos="720"/>
          <w:tab w:val="left" w:pos="1152"/>
        </w:tabs>
        <w:spacing w:before="320" w:after="80"/>
        <w:rPr>
          <w:rFonts w:cs="Arial"/>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14:paraId="4D237563" w14:textId="77777777" w:rsidR="001B63A4" w:rsidRPr="00A232F7" w:rsidRDefault="001B63A4" w:rsidP="0020708A">
      <w:pPr>
        <w:tabs>
          <w:tab w:val="left" w:pos="-1440"/>
          <w:tab w:val="left" w:pos="-720"/>
          <w:tab w:val="left" w:pos="720"/>
          <w:tab w:val="left" w:pos="1152"/>
        </w:tabs>
        <w:spacing w:before="160" w:after="160"/>
        <w:rPr>
          <w:rFonts w:cs="Arial"/>
          <w:i/>
          <w:szCs w:val="22"/>
        </w:rPr>
      </w:pPr>
      <w:r w:rsidRPr="00A232F7">
        <w:rPr>
          <w:rFonts w:cs="Arial"/>
          <w:i/>
          <w:szCs w:val="22"/>
        </w:rPr>
        <w:t xml:space="preserve">The physical efforts described here are representative of those that </w:t>
      </w:r>
      <w:proofErr w:type="gramStart"/>
      <w:r w:rsidRPr="00A232F7">
        <w:rPr>
          <w:rFonts w:cs="Arial"/>
          <w:i/>
          <w:szCs w:val="22"/>
        </w:rPr>
        <w:t>must be met</w:t>
      </w:r>
      <w:proofErr w:type="gramEnd"/>
      <w:r w:rsidRPr="00A232F7">
        <w:rPr>
          <w:rFonts w:cs="Arial"/>
          <w:i/>
          <w:szCs w:val="22"/>
        </w:rPr>
        <w:t xml:space="preserve"> by employees to successfully perform the essential functions of this class. Reasonable accommodations </w:t>
      </w:r>
      <w:proofErr w:type="gramStart"/>
      <w:r w:rsidRPr="00A232F7">
        <w:rPr>
          <w:rFonts w:cs="Arial"/>
          <w:i/>
          <w:szCs w:val="22"/>
        </w:rPr>
        <w:t>may be made</w:t>
      </w:r>
      <w:proofErr w:type="gramEnd"/>
      <w:r w:rsidRPr="00A232F7">
        <w:rPr>
          <w:rFonts w:cs="Arial"/>
          <w:i/>
          <w:szCs w:val="22"/>
        </w:rPr>
        <w:t xml:space="preserve"> to enable individuals with disabilities to perform the essential functions.</w:t>
      </w:r>
    </w:p>
    <w:p w14:paraId="645B361F" w14:textId="77777777" w:rsidR="001B63A4" w:rsidRPr="001B63A4" w:rsidRDefault="00BF4AAE" w:rsidP="0020708A">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20708A">
        <w:rPr>
          <w:rFonts w:cs="Arial"/>
          <w:sz w:val="22"/>
          <w:szCs w:val="22"/>
        </w:rPr>
        <w:t xml:space="preserve">up to </w:t>
      </w:r>
      <w:r>
        <w:rPr>
          <w:rFonts w:cs="Arial"/>
          <w:sz w:val="22"/>
          <w:szCs w:val="22"/>
        </w:rPr>
        <w:t>2</w:t>
      </w:r>
      <w:r w:rsidR="001B63A4" w:rsidRPr="001B63A4">
        <w:rPr>
          <w:rFonts w:cs="Arial"/>
          <w:sz w:val="22"/>
          <w:szCs w:val="22"/>
        </w:rPr>
        <w:t>5</w:t>
      </w:r>
      <w:r w:rsidR="000E3C19">
        <w:rPr>
          <w:rFonts w:cs="Arial"/>
          <w:sz w:val="22"/>
          <w:szCs w:val="22"/>
        </w:rPr>
        <w:t xml:space="preserve"> pounds; ability to travel to </w:t>
      </w:r>
      <w:r w:rsidR="001B63A4" w:rsidRPr="001B63A4">
        <w:rPr>
          <w:rFonts w:cs="Arial"/>
          <w:sz w:val="22"/>
          <w:szCs w:val="22"/>
        </w:rPr>
        <w:t>vari</w:t>
      </w:r>
      <w:r w:rsidR="000E3C19">
        <w:rPr>
          <w:rFonts w:cs="Arial"/>
          <w:sz w:val="22"/>
          <w:szCs w:val="22"/>
        </w:rPr>
        <w:t>ous</w:t>
      </w:r>
      <w:r w:rsidR="001B63A4" w:rsidRPr="001B63A4">
        <w:rPr>
          <w:rFonts w:cs="Arial"/>
          <w:sz w:val="22"/>
          <w:szCs w:val="22"/>
        </w:rPr>
        <w:t xml:space="preserve"> locations on and off campus as needed to conduct district business.</w:t>
      </w:r>
    </w:p>
    <w:p w14:paraId="1A383754" w14:textId="77777777" w:rsidR="001B63A4" w:rsidRPr="001B63A4" w:rsidRDefault="001B63A4" w:rsidP="0020708A">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79AF52DA" w14:textId="77777777" w:rsidR="001B63A4" w:rsidRPr="001B63A4" w:rsidRDefault="001B63A4" w:rsidP="0020708A">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munications personally, by phone and in writing with a variety of individuals and/or groups from diverse backgrounds on a regular, ongoing basis</w:t>
      </w:r>
      <w:proofErr w:type="gramStart"/>
      <w:r w:rsidRPr="001B63A4">
        <w:rPr>
          <w:rFonts w:cs="Arial"/>
          <w:sz w:val="22"/>
          <w:szCs w:val="22"/>
        </w:rPr>
        <w:t>;</w:t>
      </w:r>
      <w:proofErr w:type="gramEnd"/>
      <w:r w:rsidRPr="001B63A4">
        <w:rPr>
          <w:rFonts w:cs="Arial"/>
          <w:sz w:val="22"/>
          <w:szCs w:val="22"/>
        </w:rPr>
        <w:t xml:space="preserve">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560A5E05" w14:textId="77777777" w:rsidR="001B63A4" w:rsidRPr="001B63A4" w:rsidRDefault="001B63A4" w:rsidP="0020708A">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66C5C426" w14:textId="77777777" w:rsidR="001B63A4" w:rsidRPr="001B63A4" w:rsidRDefault="001B63A4" w:rsidP="0020708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proofErr w:type="gramStart"/>
      <w:r w:rsidR="00E223C9">
        <w:rPr>
          <w:rFonts w:cs="Arial"/>
          <w:sz w:val="22"/>
          <w:szCs w:val="22"/>
        </w:rPr>
        <w:t>;</w:t>
      </w:r>
      <w:proofErr w:type="gramEnd"/>
      <w:r w:rsidR="00E223C9">
        <w:rPr>
          <w:rFonts w:cs="Arial"/>
          <w:sz w:val="22"/>
          <w:szCs w:val="22"/>
        </w:rPr>
        <w:t xml:space="preserve">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20708A">
        <w:rPr>
          <w:rFonts w:cs="Arial"/>
          <w:sz w:val="22"/>
          <w:szCs w:val="22"/>
        </w:rPr>
        <w:softHyphen/>
      </w:r>
      <w:r w:rsidRPr="001B63A4">
        <w:rPr>
          <w:rFonts w:cs="Arial"/>
          <w:sz w:val="22"/>
          <w:szCs w:val="22"/>
        </w:rPr>
        <w:t xml:space="preserve">sional local travel </w:t>
      </w:r>
      <w:proofErr w:type="gramStart"/>
      <w:r w:rsidRPr="001B63A4">
        <w:rPr>
          <w:rFonts w:cs="Arial"/>
          <w:sz w:val="22"/>
          <w:szCs w:val="22"/>
        </w:rPr>
        <w:t>may be requested</w:t>
      </w:r>
      <w:proofErr w:type="gramEnd"/>
      <w:r w:rsidRPr="001B63A4">
        <w:rPr>
          <w:rFonts w:cs="Arial"/>
          <w:sz w:val="22"/>
          <w:szCs w:val="22"/>
        </w:rPr>
        <w:t>.</w:t>
      </w:r>
    </w:p>
    <w:p w14:paraId="4C02D9F1" w14:textId="77777777" w:rsidR="00993DEE" w:rsidRPr="00014413" w:rsidRDefault="00993DEE" w:rsidP="0020708A">
      <w:pPr>
        <w:pStyle w:val="Default"/>
        <w:widowControl/>
        <w:rPr>
          <w:rFonts w:ascii="Arial" w:hAnsi="Arial"/>
          <w:szCs w:val="22"/>
        </w:rPr>
      </w:pPr>
    </w:p>
    <w:sectPr w:rsidR="00993DEE" w:rsidRPr="00014413" w:rsidSect="0066077F">
      <w:headerReference w:type="default" r:id="rId9"/>
      <w:footerReference w:type="default" r:id="rId10"/>
      <w:footerReference w:type="first" r:id="rId11"/>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F71E0" w14:textId="77777777" w:rsidR="008A5DAE" w:rsidRDefault="008A5DAE">
      <w:r>
        <w:separator/>
      </w:r>
    </w:p>
  </w:endnote>
  <w:endnote w:type="continuationSeparator" w:id="0">
    <w:p w14:paraId="157713B0" w14:textId="77777777" w:rsidR="008A5DAE" w:rsidRDefault="008A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8823"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75D87471" wp14:editId="0BF81BB9">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46A507"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3115A5DF" w14:textId="77777777" w:rsidR="001B63A4" w:rsidRPr="00F078B1" w:rsidRDefault="001B63A4" w:rsidP="001B63A4">
    <w:pPr>
      <w:pStyle w:val="Footer"/>
      <w:jc w:val="center"/>
      <w:rPr>
        <w:rFonts w:cs="Arial"/>
        <w:b/>
        <w:bCs/>
        <w:szCs w:val="20"/>
      </w:rPr>
    </w:pPr>
  </w:p>
  <w:p w14:paraId="268918DB" w14:textId="55B60F7C"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153EC7">
      <w:rPr>
        <w:rFonts w:cs="Arial"/>
        <w:b/>
        <w:bCs/>
        <w:szCs w:val="20"/>
      </w:rPr>
      <w:t xml:space="preserve">September </w:t>
    </w:r>
    <w:r w:rsidR="009A2836">
      <w:rPr>
        <w:rFonts w:cs="Arial"/>
        <w:b/>
        <w:bCs/>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B35B"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484C47AC" wp14:editId="3166658E">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498FB00"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673E5A89" w14:textId="77777777" w:rsidR="000E3C19" w:rsidRPr="00F078B1" w:rsidRDefault="000E3C19" w:rsidP="00083551">
    <w:pPr>
      <w:pStyle w:val="Footer"/>
      <w:jc w:val="center"/>
      <w:rPr>
        <w:rFonts w:cs="Arial"/>
        <w:b/>
        <w:bCs/>
        <w:szCs w:val="20"/>
      </w:rPr>
    </w:pPr>
  </w:p>
  <w:p w14:paraId="5E24279D" w14:textId="566009BD"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153EC7">
      <w:rPr>
        <w:rFonts w:cs="Arial"/>
        <w:b/>
        <w:bCs/>
        <w:szCs w:val="20"/>
      </w:rPr>
      <w:t xml:space="preserve">September </w:t>
    </w:r>
    <w:r w:rsidRPr="003D3D3D">
      <w:rPr>
        <w:rFonts w:cs="Arial"/>
        <w:b/>
        <w:bCs/>
        <w:szCs w:val="20"/>
      </w:rPr>
      <w:t>20</w:t>
    </w:r>
    <w:r w:rsidR="009A2836">
      <w:rPr>
        <w:rFonts w:cs="Arial"/>
        <w:b/>
        <w:bCs/>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C7DC" w14:textId="77777777" w:rsidR="008A5DAE" w:rsidRDefault="008A5DAE">
      <w:r>
        <w:separator/>
      </w:r>
    </w:p>
  </w:footnote>
  <w:footnote w:type="continuationSeparator" w:id="0">
    <w:p w14:paraId="478094B8" w14:textId="77777777" w:rsidR="008A5DAE" w:rsidRDefault="008A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75B3E" w14:textId="6D92E749" w:rsidR="00472510" w:rsidRDefault="00057E85" w:rsidP="000E3C19">
    <w:pPr>
      <w:pStyle w:val="Header"/>
      <w:tabs>
        <w:tab w:val="clear" w:pos="8640"/>
        <w:tab w:val="right" w:pos="9360"/>
      </w:tabs>
      <w:spacing w:before="120"/>
      <w:rPr>
        <w:b/>
        <w:noProof/>
        <w:sz w:val="22"/>
      </w:rPr>
    </w:pPr>
    <w:r w:rsidRPr="00057E85">
      <w:rPr>
        <w:b/>
        <w:sz w:val="22"/>
      </w:rPr>
      <w:t>VICE PRESIDENT, INSTITUTIONAL ADVANCEMENT</w:t>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D04F1C">
      <w:rPr>
        <w:b/>
        <w:noProof/>
        <w:sz w:val="22"/>
      </w:rPr>
      <w:t>2</w:t>
    </w:r>
    <w:r w:rsidR="00335180" w:rsidRPr="00335180">
      <w:rPr>
        <w:b/>
        <w:noProof/>
        <w:sz w:val="22"/>
      </w:rPr>
      <w:fldChar w:fldCharType="end"/>
    </w:r>
  </w:p>
  <w:p w14:paraId="75B44C63"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465F23C9" wp14:editId="4AECB494">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26503B9"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20E35D44"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A923C2"/>
    <w:multiLevelType w:val="hybridMultilevel"/>
    <w:tmpl w:val="00C2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D91CE6"/>
    <w:multiLevelType w:val="hybridMultilevel"/>
    <w:tmpl w:val="9E640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5511AC"/>
    <w:multiLevelType w:val="hybridMultilevel"/>
    <w:tmpl w:val="F6662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0"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B25EF2"/>
    <w:multiLevelType w:val="singleLevel"/>
    <w:tmpl w:val="E05A8C12"/>
    <w:lvl w:ilvl="0">
      <w:start w:val="1"/>
      <w:numFmt w:val="decimal"/>
      <w:lvlText w:val="%1."/>
      <w:lvlJc w:val="left"/>
      <w:pPr>
        <w:tabs>
          <w:tab w:val="num" w:pos="720"/>
        </w:tabs>
        <w:ind w:left="720" w:hanging="720"/>
      </w:pPr>
    </w:lvl>
  </w:abstractNum>
  <w:abstractNum w:abstractNumId="23"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20"/>
  </w:num>
  <w:num w:numId="7">
    <w:abstractNumId w:val="21"/>
  </w:num>
  <w:num w:numId="8">
    <w:abstractNumId w:val="7"/>
  </w:num>
  <w:num w:numId="9">
    <w:abstractNumId w:val="12"/>
  </w:num>
  <w:num w:numId="10">
    <w:abstractNumId w:val="18"/>
  </w:num>
  <w:num w:numId="11">
    <w:abstractNumId w:val="13"/>
  </w:num>
  <w:num w:numId="12">
    <w:abstractNumId w:val="16"/>
  </w:num>
  <w:num w:numId="13">
    <w:abstractNumId w:val="24"/>
  </w:num>
  <w:num w:numId="14">
    <w:abstractNumId w:val="23"/>
  </w:num>
  <w:num w:numId="15">
    <w:abstractNumId w:val="5"/>
  </w:num>
  <w:num w:numId="16">
    <w:abstractNumId w:val="4"/>
  </w:num>
  <w:num w:numId="17">
    <w:abstractNumId w:val="6"/>
  </w:num>
  <w:num w:numId="18">
    <w:abstractNumId w:val="19"/>
  </w:num>
  <w:num w:numId="19">
    <w:abstractNumId w:val="9"/>
  </w:num>
  <w:num w:numId="20">
    <w:abstractNumId w:val="17"/>
  </w:num>
  <w:num w:numId="21">
    <w:abstractNumId w:val="22"/>
  </w:num>
  <w:num w:numId="22">
    <w:abstractNumId w:val="8"/>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00F07F-4F4E-44CB-988A-B03D265FDC93}"/>
    <w:docVar w:name="dgnword-eventsink" w:val="707950800"/>
  </w:docVars>
  <w:rsids>
    <w:rsidRoot w:val="00972DAF"/>
    <w:rsid w:val="00014413"/>
    <w:rsid w:val="00022BF5"/>
    <w:rsid w:val="0002397E"/>
    <w:rsid w:val="000360E5"/>
    <w:rsid w:val="00057E85"/>
    <w:rsid w:val="00077C23"/>
    <w:rsid w:val="00083551"/>
    <w:rsid w:val="00085F2C"/>
    <w:rsid w:val="00092503"/>
    <w:rsid w:val="000B54E2"/>
    <w:rsid w:val="000C0C49"/>
    <w:rsid w:val="000C18CD"/>
    <w:rsid w:val="000E3C19"/>
    <w:rsid w:val="000E4442"/>
    <w:rsid w:val="000F22BB"/>
    <w:rsid w:val="00106187"/>
    <w:rsid w:val="0010714C"/>
    <w:rsid w:val="00153EC7"/>
    <w:rsid w:val="00167FA8"/>
    <w:rsid w:val="001701E1"/>
    <w:rsid w:val="00172DF2"/>
    <w:rsid w:val="00175B3A"/>
    <w:rsid w:val="001775D9"/>
    <w:rsid w:val="00180824"/>
    <w:rsid w:val="00187A67"/>
    <w:rsid w:val="00197723"/>
    <w:rsid w:val="001B63A4"/>
    <w:rsid w:val="001D2345"/>
    <w:rsid w:val="001D5AD6"/>
    <w:rsid w:val="001F6AA7"/>
    <w:rsid w:val="00202AA5"/>
    <w:rsid w:val="00206E5A"/>
    <w:rsid w:val="0020708A"/>
    <w:rsid w:val="00210182"/>
    <w:rsid w:val="002106CB"/>
    <w:rsid w:val="0024118E"/>
    <w:rsid w:val="00254ACF"/>
    <w:rsid w:val="0025564B"/>
    <w:rsid w:val="0025680B"/>
    <w:rsid w:val="0027542D"/>
    <w:rsid w:val="00291D34"/>
    <w:rsid w:val="002A32A3"/>
    <w:rsid w:val="002E3E5A"/>
    <w:rsid w:val="003250A7"/>
    <w:rsid w:val="00335180"/>
    <w:rsid w:val="003374BC"/>
    <w:rsid w:val="00344ED0"/>
    <w:rsid w:val="00360463"/>
    <w:rsid w:val="00366C9D"/>
    <w:rsid w:val="003671AF"/>
    <w:rsid w:val="00367E96"/>
    <w:rsid w:val="00371F9F"/>
    <w:rsid w:val="0037531B"/>
    <w:rsid w:val="003855FB"/>
    <w:rsid w:val="003A51FA"/>
    <w:rsid w:val="003D72EB"/>
    <w:rsid w:val="003E724C"/>
    <w:rsid w:val="003F7B4B"/>
    <w:rsid w:val="004032E7"/>
    <w:rsid w:val="00403CB4"/>
    <w:rsid w:val="00415B54"/>
    <w:rsid w:val="00434008"/>
    <w:rsid w:val="00444DEA"/>
    <w:rsid w:val="004559F8"/>
    <w:rsid w:val="004614DA"/>
    <w:rsid w:val="00472510"/>
    <w:rsid w:val="00472D14"/>
    <w:rsid w:val="00492EA8"/>
    <w:rsid w:val="004B39CD"/>
    <w:rsid w:val="004D521C"/>
    <w:rsid w:val="004F795E"/>
    <w:rsid w:val="005038B1"/>
    <w:rsid w:val="00516D59"/>
    <w:rsid w:val="00520C0F"/>
    <w:rsid w:val="005223E7"/>
    <w:rsid w:val="005236B7"/>
    <w:rsid w:val="005376F7"/>
    <w:rsid w:val="005430C8"/>
    <w:rsid w:val="00560907"/>
    <w:rsid w:val="00564289"/>
    <w:rsid w:val="0057031D"/>
    <w:rsid w:val="00571D36"/>
    <w:rsid w:val="005856D7"/>
    <w:rsid w:val="00590EAD"/>
    <w:rsid w:val="00593548"/>
    <w:rsid w:val="00594C18"/>
    <w:rsid w:val="005A0363"/>
    <w:rsid w:val="005C183F"/>
    <w:rsid w:val="005C3A4E"/>
    <w:rsid w:val="005D1D00"/>
    <w:rsid w:val="005E0AE8"/>
    <w:rsid w:val="005E399B"/>
    <w:rsid w:val="005E6391"/>
    <w:rsid w:val="00604A63"/>
    <w:rsid w:val="0063328E"/>
    <w:rsid w:val="00637F61"/>
    <w:rsid w:val="00645F16"/>
    <w:rsid w:val="00646523"/>
    <w:rsid w:val="0066077F"/>
    <w:rsid w:val="00667E77"/>
    <w:rsid w:val="00670993"/>
    <w:rsid w:val="00677C0E"/>
    <w:rsid w:val="00682868"/>
    <w:rsid w:val="006B0E67"/>
    <w:rsid w:val="006B1F48"/>
    <w:rsid w:val="006C151B"/>
    <w:rsid w:val="006C2F28"/>
    <w:rsid w:val="006C2FAD"/>
    <w:rsid w:val="006D1857"/>
    <w:rsid w:val="006E0CF8"/>
    <w:rsid w:val="0070316D"/>
    <w:rsid w:val="00706F78"/>
    <w:rsid w:val="0073057B"/>
    <w:rsid w:val="0073126B"/>
    <w:rsid w:val="00763241"/>
    <w:rsid w:val="0076467F"/>
    <w:rsid w:val="007876D9"/>
    <w:rsid w:val="00796AF3"/>
    <w:rsid w:val="007B5CC8"/>
    <w:rsid w:val="007B6DC6"/>
    <w:rsid w:val="007C6B1B"/>
    <w:rsid w:val="007D0DD0"/>
    <w:rsid w:val="007E1394"/>
    <w:rsid w:val="007E16E6"/>
    <w:rsid w:val="007F3527"/>
    <w:rsid w:val="008207A2"/>
    <w:rsid w:val="00851001"/>
    <w:rsid w:val="00857178"/>
    <w:rsid w:val="00872286"/>
    <w:rsid w:val="00881AFB"/>
    <w:rsid w:val="008858D3"/>
    <w:rsid w:val="0088660E"/>
    <w:rsid w:val="00886FE2"/>
    <w:rsid w:val="008A118A"/>
    <w:rsid w:val="008A5DAE"/>
    <w:rsid w:val="008A7F25"/>
    <w:rsid w:val="008B36F1"/>
    <w:rsid w:val="008F3007"/>
    <w:rsid w:val="008F4674"/>
    <w:rsid w:val="009023DE"/>
    <w:rsid w:val="009035E8"/>
    <w:rsid w:val="009258A6"/>
    <w:rsid w:val="009445FB"/>
    <w:rsid w:val="009575DA"/>
    <w:rsid w:val="00972DAF"/>
    <w:rsid w:val="00986866"/>
    <w:rsid w:val="00993DAB"/>
    <w:rsid w:val="00993DEE"/>
    <w:rsid w:val="00997070"/>
    <w:rsid w:val="009A278E"/>
    <w:rsid w:val="009A2836"/>
    <w:rsid w:val="009A32B6"/>
    <w:rsid w:val="009A4F75"/>
    <w:rsid w:val="009C4E04"/>
    <w:rsid w:val="009C7C46"/>
    <w:rsid w:val="009D57B8"/>
    <w:rsid w:val="009E1192"/>
    <w:rsid w:val="009F0FCC"/>
    <w:rsid w:val="00A100C1"/>
    <w:rsid w:val="00A14EB1"/>
    <w:rsid w:val="00A232F7"/>
    <w:rsid w:val="00A273B2"/>
    <w:rsid w:val="00A32B95"/>
    <w:rsid w:val="00A3667D"/>
    <w:rsid w:val="00A41C1E"/>
    <w:rsid w:val="00A41D52"/>
    <w:rsid w:val="00A4481A"/>
    <w:rsid w:val="00A56E71"/>
    <w:rsid w:val="00A570A4"/>
    <w:rsid w:val="00A74596"/>
    <w:rsid w:val="00A77E4C"/>
    <w:rsid w:val="00A84FF2"/>
    <w:rsid w:val="00A94194"/>
    <w:rsid w:val="00AD0172"/>
    <w:rsid w:val="00AD18D0"/>
    <w:rsid w:val="00AD6F99"/>
    <w:rsid w:val="00AD7FA4"/>
    <w:rsid w:val="00AF69E2"/>
    <w:rsid w:val="00B029EE"/>
    <w:rsid w:val="00B10FD4"/>
    <w:rsid w:val="00B148C0"/>
    <w:rsid w:val="00B20243"/>
    <w:rsid w:val="00B3599A"/>
    <w:rsid w:val="00B365F0"/>
    <w:rsid w:val="00B670F3"/>
    <w:rsid w:val="00B80C14"/>
    <w:rsid w:val="00B9464C"/>
    <w:rsid w:val="00BA3F10"/>
    <w:rsid w:val="00BA59E8"/>
    <w:rsid w:val="00BB1D1C"/>
    <w:rsid w:val="00BB6AFF"/>
    <w:rsid w:val="00BC2E5C"/>
    <w:rsid w:val="00BC7697"/>
    <w:rsid w:val="00BD6810"/>
    <w:rsid w:val="00BF2DE2"/>
    <w:rsid w:val="00BF37D4"/>
    <w:rsid w:val="00BF4AAE"/>
    <w:rsid w:val="00BF5BDB"/>
    <w:rsid w:val="00C0696B"/>
    <w:rsid w:val="00C2503C"/>
    <w:rsid w:val="00C51678"/>
    <w:rsid w:val="00C725B5"/>
    <w:rsid w:val="00C83E60"/>
    <w:rsid w:val="00C93BB3"/>
    <w:rsid w:val="00C97A65"/>
    <w:rsid w:val="00CB432F"/>
    <w:rsid w:val="00CB451C"/>
    <w:rsid w:val="00CE2AC4"/>
    <w:rsid w:val="00CF12E3"/>
    <w:rsid w:val="00CF2689"/>
    <w:rsid w:val="00D00374"/>
    <w:rsid w:val="00D04F1C"/>
    <w:rsid w:val="00D1776C"/>
    <w:rsid w:val="00D25765"/>
    <w:rsid w:val="00D43825"/>
    <w:rsid w:val="00D84F48"/>
    <w:rsid w:val="00D85D05"/>
    <w:rsid w:val="00D91832"/>
    <w:rsid w:val="00DB062F"/>
    <w:rsid w:val="00DB322B"/>
    <w:rsid w:val="00DB3D63"/>
    <w:rsid w:val="00DB4C80"/>
    <w:rsid w:val="00DD12D6"/>
    <w:rsid w:val="00DD4008"/>
    <w:rsid w:val="00DE4406"/>
    <w:rsid w:val="00DF518B"/>
    <w:rsid w:val="00E115AB"/>
    <w:rsid w:val="00E21494"/>
    <w:rsid w:val="00E223C9"/>
    <w:rsid w:val="00E44983"/>
    <w:rsid w:val="00E457F5"/>
    <w:rsid w:val="00E51506"/>
    <w:rsid w:val="00E83B2C"/>
    <w:rsid w:val="00E944AD"/>
    <w:rsid w:val="00E96966"/>
    <w:rsid w:val="00E97433"/>
    <w:rsid w:val="00EA1A38"/>
    <w:rsid w:val="00EA7296"/>
    <w:rsid w:val="00EC5DFE"/>
    <w:rsid w:val="00EC6525"/>
    <w:rsid w:val="00ED253F"/>
    <w:rsid w:val="00EE1731"/>
    <w:rsid w:val="00EE7532"/>
    <w:rsid w:val="00EF7630"/>
    <w:rsid w:val="00F1210A"/>
    <w:rsid w:val="00F12FB8"/>
    <w:rsid w:val="00F1456F"/>
    <w:rsid w:val="00F362F8"/>
    <w:rsid w:val="00F458D4"/>
    <w:rsid w:val="00F60659"/>
    <w:rsid w:val="00F6153D"/>
    <w:rsid w:val="00F702DC"/>
    <w:rsid w:val="00F81DC6"/>
    <w:rsid w:val="00F82CA8"/>
    <w:rsid w:val="00F853DA"/>
    <w:rsid w:val="00F85512"/>
    <w:rsid w:val="00F934A9"/>
    <w:rsid w:val="00F9643F"/>
    <w:rsid w:val="00FA01EF"/>
    <w:rsid w:val="00FB34D1"/>
    <w:rsid w:val="00FE66DE"/>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3A3E76"/>
  <w15:docId w15:val="{B343B87C-132A-44E1-AAC7-11B231E7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NoSpacing">
    <w:name w:val="No Spacing"/>
    <w:uiPriority w:val="1"/>
    <w:qFormat/>
    <w:rsid w:val="00057E8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2037-8201-49BC-81CE-F6E14527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9</TotalTime>
  <Pages>5</Pages>
  <Words>1343</Words>
  <Characters>8854</Characters>
  <Application>Microsoft Office Word</Application>
  <DocSecurity>0</DocSecurity>
  <Lines>158</Lines>
  <Paragraphs>85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exec class spec</vt:lpstr>
      <vt:lpstr>        BASIC FUNCTION: </vt:lpstr>
      <vt:lpstr>        </vt:lpstr>
      <vt:lpstr>        </vt:lpstr>
      <vt:lpstr>        ESSENTIAL DUTIES &amp; RESPONSIBILITIES: </vt:lpstr>
      <vt:lpstr>        OTHER DUTIES: </vt:lpstr>
      <vt:lpstr>        KNOWLEDGE AND ABILITIES:</vt:lpstr>
      <vt:lpstr>        KNOWLEDGE OF: </vt:lpstr>
      <vt:lpstr>        EDUCATION AND EXPERIENCE: </vt:lpstr>
      <vt:lpstr>        LICENSES AND OTHER REQUIREMENTS: </vt:lpstr>
    </vt:vector>
  </TitlesOfParts>
  <Company>RSG</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 class spec</dc:title>
  <dc:creator>Roz</dc:creator>
  <cp:keywords>MiraCosta class spec template</cp:keywords>
  <cp:lastModifiedBy>Angela Johnson</cp:lastModifiedBy>
  <cp:revision>3</cp:revision>
  <cp:lastPrinted>2016-06-30T22:48:00Z</cp:lastPrinted>
  <dcterms:created xsi:type="dcterms:W3CDTF">2021-10-22T16:25:00Z</dcterms:created>
  <dcterms:modified xsi:type="dcterms:W3CDTF">2021-10-22T22:39:00Z</dcterms:modified>
</cp:coreProperties>
</file>